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3487A" w14:textId="77777777" w:rsidR="00EC4F50" w:rsidRPr="002A5C4A" w:rsidRDefault="00EC4F50">
      <w:pPr>
        <w:rPr>
          <w:rFonts w:ascii="Arial" w:hAnsi="Arial" w:cs="Arial"/>
          <w:b/>
          <w:bCs/>
        </w:rPr>
      </w:pPr>
    </w:p>
    <w:p w14:paraId="2B33B767" w14:textId="10767BFB" w:rsidR="00270C00" w:rsidRPr="00B102D3" w:rsidRDefault="00270C00" w:rsidP="00B102D3">
      <w:pPr>
        <w:spacing w:after="240"/>
        <w:jc w:val="center"/>
        <w:rPr>
          <w:rFonts w:asciiTheme="majorHAnsi" w:hAnsiTheme="majorHAnsi" w:cs="Arial"/>
          <w:b/>
          <w:sz w:val="28"/>
          <w:szCs w:val="28"/>
        </w:rPr>
      </w:pPr>
      <w:r w:rsidRPr="008A416F">
        <w:rPr>
          <w:rFonts w:asciiTheme="majorHAnsi" w:hAnsiTheme="majorHAnsi" w:cs="Arial"/>
          <w:b/>
          <w:sz w:val="28"/>
          <w:szCs w:val="28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42"/>
      </w:tblGrid>
      <w:tr w:rsidR="00336641" w:rsidRPr="00336641" w14:paraId="445EEB91" w14:textId="77777777" w:rsidTr="00F93926">
        <w:tc>
          <w:tcPr>
            <w:tcW w:w="2689" w:type="dxa"/>
          </w:tcPr>
          <w:p w14:paraId="7A0FC514" w14:textId="77777777" w:rsidR="00336641" w:rsidRPr="00336641" w:rsidRDefault="00520FDA" w:rsidP="003366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</w:rPr>
              <w:t>Job t</w:t>
            </w:r>
            <w:r w:rsidR="00336641" w:rsidRPr="00336641">
              <w:rPr>
                <w:rFonts w:asciiTheme="majorHAnsi" w:hAnsiTheme="majorHAnsi"/>
                <w:b/>
                <w:bCs/>
              </w:rPr>
              <w:t>itle</w:t>
            </w:r>
          </w:p>
        </w:tc>
        <w:tc>
          <w:tcPr>
            <w:tcW w:w="6942" w:type="dxa"/>
          </w:tcPr>
          <w:p w14:paraId="4A08883A" w14:textId="77777777" w:rsidR="00336641" w:rsidRPr="00627AB3" w:rsidRDefault="00336641" w:rsidP="006032E3">
            <w:pPr>
              <w:autoSpaceDE w:val="0"/>
              <w:spacing w:line="200" w:lineRule="atLeast"/>
              <w:rPr>
                <w:rFonts w:asciiTheme="majorHAnsi" w:hAnsiTheme="majorHAnsi" w:cs="Helvetica"/>
                <w:bCs/>
              </w:rPr>
            </w:pPr>
            <w:r w:rsidRPr="00627AB3">
              <w:rPr>
                <w:rFonts w:asciiTheme="majorHAnsi" w:hAnsiTheme="majorHAnsi"/>
              </w:rPr>
              <w:t>Adviser</w:t>
            </w:r>
          </w:p>
        </w:tc>
      </w:tr>
      <w:tr w:rsidR="003224AA" w:rsidRPr="00336641" w14:paraId="38A24E48" w14:textId="77777777" w:rsidTr="00F93926">
        <w:tc>
          <w:tcPr>
            <w:tcW w:w="2689" w:type="dxa"/>
          </w:tcPr>
          <w:p w14:paraId="087FF2FE" w14:textId="77777777" w:rsidR="003224AA" w:rsidRPr="00336641" w:rsidRDefault="00F93926" w:rsidP="00336641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Hours</w:t>
            </w:r>
          </w:p>
        </w:tc>
        <w:tc>
          <w:tcPr>
            <w:tcW w:w="6942" w:type="dxa"/>
          </w:tcPr>
          <w:p w14:paraId="2F99C188" w14:textId="4FC09F3B" w:rsidR="003224AA" w:rsidRPr="00F93926" w:rsidRDefault="007935F5" w:rsidP="00B228D6">
            <w:pPr>
              <w:autoSpaceDE w:val="0"/>
              <w:spacing w:line="2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Part-time, </w:t>
            </w:r>
            <w:r w:rsidR="005D13FB">
              <w:rPr>
                <w:rFonts w:asciiTheme="majorHAnsi" w:hAnsiTheme="majorHAnsi"/>
              </w:rPr>
              <w:t>1</w:t>
            </w:r>
            <w:r w:rsidR="00F874C0">
              <w:rPr>
                <w:rFonts w:asciiTheme="majorHAnsi" w:hAnsiTheme="majorHAnsi"/>
              </w:rPr>
              <w:t>4</w:t>
            </w:r>
            <w:r w:rsidR="00F93926">
              <w:rPr>
                <w:rFonts w:asciiTheme="majorHAnsi" w:hAnsiTheme="majorHAnsi"/>
              </w:rPr>
              <w:t xml:space="preserve"> hours per week</w:t>
            </w:r>
          </w:p>
        </w:tc>
      </w:tr>
      <w:tr w:rsidR="00F93926" w:rsidRPr="00336641" w14:paraId="4C2FCF21" w14:textId="77777777" w:rsidTr="00F93926">
        <w:tc>
          <w:tcPr>
            <w:tcW w:w="2689" w:type="dxa"/>
          </w:tcPr>
          <w:p w14:paraId="45A1EBC2" w14:textId="77777777" w:rsidR="00F93926" w:rsidRDefault="00F93926" w:rsidP="00336641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Salary</w:t>
            </w:r>
          </w:p>
        </w:tc>
        <w:tc>
          <w:tcPr>
            <w:tcW w:w="6942" w:type="dxa"/>
          </w:tcPr>
          <w:p w14:paraId="6FDE55E1" w14:textId="73025B9A" w:rsidR="00F93926" w:rsidRPr="00AD064F" w:rsidRDefault="00B228D6" w:rsidP="006032E3">
            <w:pPr>
              <w:autoSpaceDE w:val="0"/>
              <w:spacing w:line="200" w:lineRule="atLeast"/>
              <w:rPr>
                <w:rFonts w:asciiTheme="majorHAnsi" w:hAnsiTheme="majorHAnsi"/>
              </w:rPr>
            </w:pPr>
            <w:bookmarkStart w:id="0" w:name="_Hlk187926548"/>
            <w:r w:rsidRPr="00AD064F">
              <w:rPr>
                <w:rFonts w:asciiTheme="majorHAnsi" w:hAnsiTheme="majorHAnsi"/>
              </w:rPr>
              <w:t>£3</w:t>
            </w:r>
            <w:r w:rsidR="00AD064F" w:rsidRPr="00AD064F">
              <w:rPr>
                <w:rFonts w:asciiTheme="majorHAnsi" w:hAnsiTheme="majorHAnsi"/>
              </w:rPr>
              <w:t>3</w:t>
            </w:r>
            <w:r w:rsidRPr="00AD064F">
              <w:rPr>
                <w:rFonts w:asciiTheme="majorHAnsi" w:hAnsiTheme="majorHAnsi"/>
              </w:rPr>
              <w:t>,</w:t>
            </w:r>
            <w:r w:rsidR="00AD064F" w:rsidRPr="00AD064F">
              <w:rPr>
                <w:rFonts w:asciiTheme="majorHAnsi" w:hAnsiTheme="majorHAnsi"/>
              </w:rPr>
              <w:t>366</w:t>
            </w:r>
            <w:r w:rsidR="00F93926" w:rsidRPr="00AD064F">
              <w:rPr>
                <w:rFonts w:asciiTheme="majorHAnsi" w:hAnsiTheme="majorHAnsi"/>
              </w:rPr>
              <w:t xml:space="preserve"> to </w:t>
            </w:r>
            <w:r w:rsidRPr="00AD064F">
              <w:rPr>
                <w:rFonts w:asciiTheme="majorHAnsi" w:hAnsiTheme="majorHAnsi"/>
              </w:rPr>
              <w:t>£</w:t>
            </w:r>
            <w:r w:rsidR="00024B59" w:rsidRPr="00AD064F">
              <w:rPr>
                <w:rFonts w:asciiTheme="majorHAnsi" w:hAnsiTheme="majorHAnsi"/>
              </w:rPr>
              <w:t>35,235</w:t>
            </w:r>
            <w:bookmarkEnd w:id="0"/>
            <w:r w:rsidR="00F93926" w:rsidRPr="00AD064F">
              <w:rPr>
                <w:rFonts w:asciiTheme="majorHAnsi" w:hAnsiTheme="majorHAnsi"/>
              </w:rPr>
              <w:t xml:space="preserve"> </w:t>
            </w:r>
            <w:r w:rsidR="008A416F" w:rsidRPr="00AD064F">
              <w:rPr>
                <w:rFonts w:asciiTheme="majorHAnsi" w:hAnsiTheme="majorHAnsi"/>
              </w:rPr>
              <w:t xml:space="preserve">per annum, </w:t>
            </w:r>
            <w:r w:rsidR="00F93926" w:rsidRPr="00AD064F">
              <w:rPr>
                <w:rFonts w:asciiTheme="majorHAnsi" w:hAnsiTheme="majorHAnsi"/>
              </w:rPr>
              <w:t>pro rata</w:t>
            </w:r>
            <w:r w:rsidR="008A416F" w:rsidRPr="00AD064F">
              <w:rPr>
                <w:rFonts w:asciiTheme="majorHAnsi" w:hAnsiTheme="majorHAnsi"/>
              </w:rPr>
              <w:t>,</w:t>
            </w:r>
          </w:p>
          <w:p w14:paraId="3F9181DD" w14:textId="0975DF7F" w:rsidR="008A416F" w:rsidRPr="00AD064F" w:rsidRDefault="008A416F" w:rsidP="008E77D1">
            <w:pPr>
              <w:autoSpaceDE w:val="0"/>
              <w:spacing w:line="200" w:lineRule="atLeast"/>
              <w:rPr>
                <w:rFonts w:asciiTheme="majorHAnsi" w:hAnsiTheme="majorHAnsi"/>
              </w:rPr>
            </w:pPr>
            <w:r w:rsidRPr="00AD064F">
              <w:rPr>
                <w:rFonts w:asciiTheme="majorHAnsi" w:hAnsiTheme="majorHAnsi"/>
              </w:rPr>
              <w:t xml:space="preserve">dependent on </w:t>
            </w:r>
            <w:r w:rsidR="008E77D1" w:rsidRPr="00AD064F">
              <w:rPr>
                <w:rFonts w:asciiTheme="majorHAnsi" w:hAnsiTheme="majorHAnsi"/>
              </w:rPr>
              <w:t>skills</w:t>
            </w:r>
            <w:r w:rsidRPr="00AD064F">
              <w:rPr>
                <w:rFonts w:asciiTheme="majorHAnsi" w:hAnsiTheme="majorHAnsi"/>
              </w:rPr>
              <w:t xml:space="preserve"> and experience</w:t>
            </w:r>
          </w:p>
        </w:tc>
      </w:tr>
      <w:tr w:rsidR="009424BB" w:rsidRPr="00336641" w14:paraId="03C88796" w14:textId="77777777" w:rsidTr="00321BCF">
        <w:tc>
          <w:tcPr>
            <w:tcW w:w="2689" w:type="dxa"/>
          </w:tcPr>
          <w:p w14:paraId="39FD3AAF" w14:textId="77777777" w:rsidR="009424BB" w:rsidRDefault="009424BB" w:rsidP="00321BC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Contract type</w:t>
            </w:r>
          </w:p>
        </w:tc>
        <w:tc>
          <w:tcPr>
            <w:tcW w:w="6942" w:type="dxa"/>
          </w:tcPr>
          <w:p w14:paraId="42C1117C" w14:textId="2C124AC9" w:rsidR="009424BB" w:rsidRDefault="00F874C0" w:rsidP="00321BCF">
            <w:pPr>
              <w:autoSpaceDE w:val="0"/>
              <w:spacing w:line="2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Permanent</w:t>
            </w:r>
          </w:p>
        </w:tc>
      </w:tr>
      <w:tr w:rsidR="00F93926" w:rsidRPr="00336641" w14:paraId="61F2DB1D" w14:textId="77777777" w:rsidTr="00F93926">
        <w:tc>
          <w:tcPr>
            <w:tcW w:w="2689" w:type="dxa"/>
          </w:tcPr>
          <w:p w14:paraId="612A08A4" w14:textId="77777777" w:rsidR="00F93926" w:rsidRDefault="00F93926" w:rsidP="00336641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Location</w:t>
            </w:r>
          </w:p>
        </w:tc>
        <w:tc>
          <w:tcPr>
            <w:tcW w:w="6942" w:type="dxa"/>
          </w:tcPr>
          <w:p w14:paraId="249A6BBF" w14:textId="77777777" w:rsidR="00F93926" w:rsidRDefault="00627AB3" w:rsidP="006032E3">
            <w:pPr>
              <w:autoSpaceDE w:val="0"/>
              <w:spacing w:line="2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Agnes Smith Advice Centre, Oxford</w:t>
            </w:r>
          </w:p>
          <w:p w14:paraId="53245501" w14:textId="5C71A44B" w:rsidR="008A416F" w:rsidRDefault="003B3D5C" w:rsidP="006032E3">
            <w:pPr>
              <w:autoSpaceDE w:val="0"/>
              <w:spacing w:line="2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Outreach locations </w:t>
            </w:r>
            <w:r w:rsidR="008A416F">
              <w:rPr>
                <w:rFonts w:asciiTheme="majorHAnsi" w:hAnsiTheme="majorHAnsi"/>
              </w:rPr>
              <w:t xml:space="preserve">in </w:t>
            </w:r>
            <w:r>
              <w:rPr>
                <w:rFonts w:asciiTheme="majorHAnsi" w:hAnsiTheme="majorHAnsi"/>
              </w:rPr>
              <w:t>the OX4 area</w:t>
            </w:r>
            <w:r w:rsidR="008A416F">
              <w:rPr>
                <w:rFonts w:asciiTheme="majorHAnsi" w:hAnsiTheme="majorHAnsi"/>
              </w:rPr>
              <w:t>,</w:t>
            </w:r>
            <w:r w:rsidR="005D13FB">
              <w:rPr>
                <w:rFonts w:asciiTheme="majorHAnsi" w:hAnsiTheme="majorHAnsi"/>
              </w:rPr>
              <w:t xml:space="preserve"> as required</w:t>
            </w:r>
          </w:p>
          <w:p w14:paraId="33DDE04E" w14:textId="77777777" w:rsidR="00627AB3" w:rsidRPr="00F93926" w:rsidRDefault="00627AB3" w:rsidP="00627AB3">
            <w:pPr>
              <w:autoSpaceDE w:val="0"/>
              <w:spacing w:line="2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Some home working may be possible</w:t>
            </w:r>
            <w:r w:rsidR="008A416F">
              <w:rPr>
                <w:rFonts w:asciiTheme="majorHAnsi" w:hAnsiTheme="majorHAnsi"/>
              </w:rPr>
              <w:t xml:space="preserve"> by negotiation</w:t>
            </w:r>
          </w:p>
        </w:tc>
      </w:tr>
      <w:tr w:rsidR="00627AB3" w:rsidRPr="00336641" w14:paraId="7CE69797" w14:textId="77777777" w:rsidTr="006A24B9">
        <w:tc>
          <w:tcPr>
            <w:tcW w:w="9631" w:type="dxa"/>
            <w:gridSpan w:val="2"/>
          </w:tcPr>
          <w:p w14:paraId="33B47F45" w14:textId="77777777" w:rsidR="00627AB3" w:rsidRDefault="00627AB3" w:rsidP="006032E3">
            <w:pPr>
              <w:autoSpaceDE w:val="0"/>
              <w:spacing w:line="200" w:lineRule="atLeast"/>
              <w:rPr>
                <w:rFonts w:asciiTheme="majorHAnsi" w:hAnsiTheme="majorHAnsi" w:cs="Helvetica"/>
                <w:bCs/>
              </w:rPr>
            </w:pPr>
            <w:r>
              <w:rPr>
                <w:rFonts w:asciiTheme="majorHAnsi" w:hAnsiTheme="majorHAnsi" w:cs="Helvetica"/>
                <w:b/>
                <w:bCs/>
              </w:rPr>
              <w:t>About Agnes Smith Advice Centre</w:t>
            </w:r>
          </w:p>
          <w:p w14:paraId="2E834479" w14:textId="04F32EF8" w:rsidR="00627AB3" w:rsidRPr="00627AB3" w:rsidRDefault="007935F5" w:rsidP="00A92973">
            <w:pPr>
              <w:autoSpaceDE w:val="0"/>
              <w:spacing w:after="120" w:line="200" w:lineRule="atLeast"/>
              <w:rPr>
                <w:rFonts w:asciiTheme="majorHAnsi" w:hAnsiTheme="majorHAnsi" w:cs="Helvetica"/>
                <w:bCs/>
              </w:rPr>
            </w:pPr>
            <w:r>
              <w:rPr>
                <w:rFonts w:asciiTheme="majorHAnsi" w:hAnsiTheme="majorHAnsi" w:cs="Helvetica"/>
                <w:bCs/>
              </w:rPr>
              <w:t xml:space="preserve">We provide </w:t>
            </w:r>
            <w:r w:rsidR="00B102D3">
              <w:rPr>
                <w:rFonts w:asciiTheme="majorHAnsi" w:hAnsiTheme="majorHAnsi" w:cs="Helvetica"/>
                <w:bCs/>
              </w:rPr>
              <w:t xml:space="preserve">high quality </w:t>
            </w:r>
            <w:r>
              <w:rPr>
                <w:rFonts w:asciiTheme="majorHAnsi" w:hAnsiTheme="majorHAnsi" w:cs="Helvetica"/>
                <w:bCs/>
              </w:rPr>
              <w:t xml:space="preserve">welfare benefits, debt and housing advice to residents of Blackbird Leys </w:t>
            </w:r>
            <w:r w:rsidR="00A92973">
              <w:rPr>
                <w:rFonts w:asciiTheme="majorHAnsi" w:hAnsiTheme="majorHAnsi" w:cs="Helvetica"/>
                <w:bCs/>
              </w:rPr>
              <w:t>/ Greater Leys</w:t>
            </w:r>
            <w:r>
              <w:rPr>
                <w:rFonts w:asciiTheme="majorHAnsi" w:hAnsiTheme="majorHAnsi" w:cs="Helvetica"/>
                <w:bCs/>
              </w:rPr>
              <w:t xml:space="preserve"> in Oxford, and others in the OX4 postcode area.  We </w:t>
            </w:r>
            <w:r w:rsidR="00520FDA">
              <w:rPr>
                <w:rFonts w:asciiTheme="majorHAnsi" w:hAnsiTheme="majorHAnsi" w:cs="Helvetica"/>
                <w:bCs/>
              </w:rPr>
              <w:t>believe everyone deserves</w:t>
            </w:r>
            <w:r>
              <w:rPr>
                <w:rFonts w:asciiTheme="majorHAnsi" w:hAnsiTheme="majorHAnsi" w:cs="Helvetica"/>
                <w:bCs/>
              </w:rPr>
              <w:t xml:space="preserve"> </w:t>
            </w:r>
            <w:r w:rsidR="00520FDA">
              <w:rPr>
                <w:rFonts w:asciiTheme="majorHAnsi" w:hAnsiTheme="majorHAnsi" w:cs="Helvetica"/>
                <w:bCs/>
              </w:rPr>
              <w:t>a</w:t>
            </w:r>
            <w:r>
              <w:rPr>
                <w:rFonts w:asciiTheme="majorHAnsi" w:hAnsiTheme="majorHAnsi" w:cs="Helvetica"/>
                <w:bCs/>
              </w:rPr>
              <w:t xml:space="preserve"> decent quality of life</w:t>
            </w:r>
            <w:r w:rsidR="00520FDA">
              <w:rPr>
                <w:rFonts w:asciiTheme="majorHAnsi" w:hAnsiTheme="majorHAnsi" w:cs="Helvetica"/>
                <w:bCs/>
              </w:rPr>
              <w:t>, and we work alongside our clients to help make that a reality.</w:t>
            </w:r>
          </w:p>
        </w:tc>
      </w:tr>
      <w:tr w:rsidR="00336641" w:rsidRPr="00336641" w14:paraId="4BE3B8F6" w14:textId="77777777" w:rsidTr="006A24B9">
        <w:tc>
          <w:tcPr>
            <w:tcW w:w="9631" w:type="dxa"/>
            <w:gridSpan w:val="2"/>
          </w:tcPr>
          <w:p w14:paraId="3552808E" w14:textId="77777777" w:rsidR="00336641" w:rsidRDefault="008A416F" w:rsidP="006032E3">
            <w:pPr>
              <w:autoSpaceDE w:val="0"/>
              <w:spacing w:line="200" w:lineRule="atLeast"/>
              <w:rPr>
                <w:rFonts w:asciiTheme="majorHAnsi" w:hAnsiTheme="majorHAnsi" w:cs="Helvetica"/>
                <w:b/>
                <w:bCs/>
              </w:rPr>
            </w:pPr>
            <w:r>
              <w:rPr>
                <w:rFonts w:asciiTheme="majorHAnsi" w:hAnsiTheme="majorHAnsi" w:cs="Helvetica"/>
                <w:b/>
                <w:bCs/>
              </w:rPr>
              <w:t>Role p</w:t>
            </w:r>
            <w:r w:rsidR="00336641" w:rsidRPr="00336641">
              <w:rPr>
                <w:rFonts w:asciiTheme="majorHAnsi" w:hAnsiTheme="majorHAnsi" w:cs="Helvetica"/>
                <w:b/>
                <w:bCs/>
              </w:rPr>
              <w:t>urpose</w:t>
            </w:r>
          </w:p>
          <w:p w14:paraId="391A9570" w14:textId="3BB0D9E9" w:rsidR="003224AA" w:rsidRPr="00336641" w:rsidRDefault="003224AA" w:rsidP="009D3754">
            <w:pPr>
              <w:autoSpaceDE w:val="0"/>
              <w:spacing w:after="120" w:line="200" w:lineRule="atLeast"/>
              <w:rPr>
                <w:rFonts w:asciiTheme="majorHAnsi" w:hAnsiTheme="majorHAnsi" w:cs="Helvetica"/>
                <w:bCs/>
              </w:rPr>
            </w:pPr>
            <w:r w:rsidRPr="00336641">
              <w:rPr>
                <w:rFonts w:asciiTheme="majorHAnsi" w:hAnsiTheme="majorHAnsi" w:cs="Helvetica"/>
                <w:bCs/>
              </w:rPr>
              <w:t>To give welfare benefit</w:t>
            </w:r>
            <w:r w:rsidR="00627AB3">
              <w:rPr>
                <w:rFonts w:asciiTheme="majorHAnsi" w:hAnsiTheme="majorHAnsi" w:cs="Helvetica"/>
                <w:bCs/>
              </w:rPr>
              <w:t>s</w:t>
            </w:r>
            <w:r w:rsidR="009D3754">
              <w:rPr>
                <w:rFonts w:asciiTheme="majorHAnsi" w:hAnsiTheme="majorHAnsi" w:cs="Helvetica"/>
                <w:bCs/>
              </w:rPr>
              <w:t xml:space="preserve">, </w:t>
            </w:r>
            <w:r w:rsidRPr="00336641">
              <w:rPr>
                <w:rFonts w:asciiTheme="majorHAnsi" w:hAnsiTheme="majorHAnsi" w:cs="Helvetica"/>
                <w:bCs/>
              </w:rPr>
              <w:t xml:space="preserve">money </w:t>
            </w:r>
            <w:r w:rsidR="009D3754">
              <w:rPr>
                <w:rFonts w:asciiTheme="majorHAnsi" w:hAnsiTheme="majorHAnsi" w:cs="Helvetica"/>
                <w:bCs/>
              </w:rPr>
              <w:t xml:space="preserve">and housing </w:t>
            </w:r>
            <w:r w:rsidRPr="00336641">
              <w:rPr>
                <w:rFonts w:asciiTheme="majorHAnsi" w:hAnsiTheme="majorHAnsi" w:cs="Helvetica"/>
                <w:bCs/>
              </w:rPr>
              <w:t xml:space="preserve">advice and carry out casework </w:t>
            </w:r>
            <w:r w:rsidR="003B3D5C">
              <w:rPr>
                <w:rFonts w:asciiTheme="majorHAnsi" w:hAnsiTheme="majorHAnsi" w:cs="Helvetica"/>
                <w:bCs/>
              </w:rPr>
              <w:t>with</w:t>
            </w:r>
            <w:r w:rsidRPr="00336641">
              <w:rPr>
                <w:rFonts w:asciiTheme="majorHAnsi" w:hAnsiTheme="majorHAnsi" w:cs="Helvetica"/>
                <w:bCs/>
              </w:rPr>
              <w:t xml:space="preserve"> clients.  </w:t>
            </w:r>
          </w:p>
        </w:tc>
      </w:tr>
      <w:tr w:rsidR="00336641" w:rsidRPr="00336641" w14:paraId="10E246CE" w14:textId="77777777" w:rsidTr="000D265D">
        <w:tc>
          <w:tcPr>
            <w:tcW w:w="9631" w:type="dxa"/>
            <w:gridSpan w:val="2"/>
          </w:tcPr>
          <w:p w14:paraId="7A3B95F2" w14:textId="77777777" w:rsidR="00336641" w:rsidRPr="008A416F" w:rsidRDefault="00627AB3" w:rsidP="00B102D3">
            <w:pPr>
              <w:autoSpaceDE w:val="0"/>
              <w:spacing w:after="60" w:line="200" w:lineRule="atLeast"/>
              <w:rPr>
                <w:rFonts w:asciiTheme="majorHAnsi" w:eastAsia="Helvetica" w:hAnsiTheme="majorHAnsi" w:cs="Helvetica"/>
                <w:b/>
                <w:bCs/>
                <w:sz w:val="28"/>
                <w:szCs w:val="28"/>
              </w:rPr>
            </w:pPr>
            <w:r w:rsidRPr="008A416F">
              <w:rPr>
                <w:rFonts w:asciiTheme="majorHAnsi" w:eastAsia="Helvetica" w:hAnsiTheme="majorHAnsi" w:cs="Helvetica"/>
                <w:b/>
                <w:bCs/>
                <w:sz w:val="28"/>
                <w:szCs w:val="28"/>
              </w:rPr>
              <w:t>Key tasks</w:t>
            </w:r>
          </w:p>
          <w:p w14:paraId="5AF46A49" w14:textId="77777777" w:rsidR="00336641" w:rsidRPr="00270C00" w:rsidRDefault="00627AB3" w:rsidP="00336641">
            <w:pPr>
              <w:autoSpaceDE w:val="0"/>
              <w:spacing w:line="200" w:lineRule="atLeast"/>
              <w:rPr>
                <w:rFonts w:asciiTheme="majorHAnsi" w:hAnsiTheme="majorHAnsi" w:cs="Helvetica"/>
                <w:b/>
                <w:bCs/>
              </w:rPr>
            </w:pPr>
            <w:r>
              <w:rPr>
                <w:rFonts w:asciiTheme="majorHAnsi" w:hAnsiTheme="majorHAnsi" w:cs="Helvetica"/>
                <w:b/>
                <w:bCs/>
              </w:rPr>
              <w:t>Advice work</w:t>
            </w:r>
          </w:p>
          <w:p w14:paraId="6D9E58A5" w14:textId="20F433D9" w:rsidR="00336641" w:rsidRPr="00AA2AB6" w:rsidRDefault="009D3754" w:rsidP="00336641">
            <w:pPr>
              <w:pStyle w:val="ListParagraph"/>
              <w:numPr>
                <w:ilvl w:val="0"/>
                <w:numId w:val="9"/>
              </w:numPr>
              <w:autoSpaceDE w:val="0"/>
              <w:spacing w:line="200" w:lineRule="atLeast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Provide advice drawing on k</w:t>
            </w:r>
            <w:r w:rsidR="00336641" w:rsidRPr="00AA2AB6">
              <w:rPr>
                <w:rFonts w:asciiTheme="majorHAnsi" w:hAnsiTheme="majorHAnsi" w:cs="Helvetica"/>
              </w:rPr>
              <w:t>nowledge an</w:t>
            </w:r>
            <w:r w:rsidR="00A92973">
              <w:rPr>
                <w:rFonts w:asciiTheme="majorHAnsi" w:hAnsiTheme="majorHAnsi" w:cs="Helvetica"/>
              </w:rPr>
              <w:t>d experience of welfare benefits, money advice and housing</w:t>
            </w:r>
            <w:r w:rsidR="00336641" w:rsidRPr="00AA2AB6">
              <w:rPr>
                <w:rFonts w:asciiTheme="majorHAnsi" w:hAnsiTheme="majorHAnsi" w:cs="Helvetica"/>
              </w:rPr>
              <w:t>.</w:t>
            </w:r>
          </w:p>
          <w:p w14:paraId="6EBBA1E2" w14:textId="77777777" w:rsidR="00336641" w:rsidRPr="00AA2AB6" w:rsidRDefault="00336641" w:rsidP="00336641">
            <w:pPr>
              <w:pStyle w:val="ListParagraph"/>
              <w:numPr>
                <w:ilvl w:val="0"/>
                <w:numId w:val="9"/>
              </w:numPr>
              <w:autoSpaceDE w:val="0"/>
              <w:spacing w:line="200" w:lineRule="atLeast"/>
              <w:rPr>
                <w:rFonts w:asciiTheme="majorHAnsi" w:hAnsiTheme="majorHAnsi" w:cs="Helvetica"/>
              </w:rPr>
            </w:pPr>
            <w:r w:rsidRPr="00AA2AB6">
              <w:rPr>
                <w:rFonts w:asciiTheme="majorHAnsi" w:hAnsiTheme="majorHAnsi" w:cs="Helvetica"/>
              </w:rPr>
              <w:t>Interview clients using sensitive listening and questioning skills in order to allow clients to explain their problem(s) and empower them to set their own priorities.</w:t>
            </w:r>
          </w:p>
          <w:p w14:paraId="2F3E4354" w14:textId="77777777" w:rsidR="00336641" w:rsidRPr="00AA2AB6" w:rsidRDefault="00336641" w:rsidP="00336641">
            <w:pPr>
              <w:pStyle w:val="ListParagraph"/>
              <w:numPr>
                <w:ilvl w:val="0"/>
                <w:numId w:val="9"/>
              </w:numPr>
              <w:autoSpaceDE w:val="0"/>
              <w:spacing w:line="200" w:lineRule="atLeast"/>
              <w:rPr>
                <w:rFonts w:asciiTheme="majorHAnsi" w:hAnsiTheme="majorHAnsi"/>
              </w:rPr>
            </w:pPr>
            <w:r w:rsidRPr="00AA2AB6">
              <w:rPr>
                <w:rFonts w:asciiTheme="majorHAnsi" w:hAnsiTheme="majorHAnsi"/>
              </w:rPr>
              <w:t xml:space="preserve">Use information sources to find, interpret and communicate the relevant information. </w:t>
            </w:r>
          </w:p>
          <w:p w14:paraId="02A9BA79" w14:textId="77777777" w:rsidR="00336641" w:rsidRPr="00AA2AB6" w:rsidRDefault="00336641" w:rsidP="0033664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AA2AB6">
              <w:rPr>
                <w:rFonts w:asciiTheme="majorHAnsi" w:hAnsiTheme="majorHAnsi"/>
              </w:rPr>
              <w:t xml:space="preserve">Research and explore options and implications so that clients can make informed decisions. </w:t>
            </w:r>
          </w:p>
          <w:p w14:paraId="446355F9" w14:textId="77777777" w:rsidR="00336641" w:rsidRPr="00AA2AB6" w:rsidRDefault="00336641" w:rsidP="0033664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AA2AB6">
              <w:rPr>
                <w:rFonts w:asciiTheme="majorHAnsi" w:hAnsiTheme="majorHAnsi"/>
              </w:rPr>
              <w:t xml:space="preserve">Act for the client where necessary by calculating, negotiating, drafting or writing letters and telephoning. </w:t>
            </w:r>
          </w:p>
          <w:p w14:paraId="31E61D22" w14:textId="77777777" w:rsidR="00336641" w:rsidRPr="00AA2AB6" w:rsidRDefault="00336641" w:rsidP="0033664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AA2AB6">
              <w:rPr>
                <w:rFonts w:asciiTheme="majorHAnsi" w:hAnsiTheme="majorHAnsi"/>
              </w:rPr>
              <w:t xml:space="preserve">Negotiate with third parties such as statutory and non-statutory bodies as appropriate. </w:t>
            </w:r>
          </w:p>
          <w:p w14:paraId="63F86C81" w14:textId="77777777" w:rsidR="00336641" w:rsidRPr="00AA2AB6" w:rsidRDefault="00336641" w:rsidP="0033664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AA2AB6">
              <w:rPr>
                <w:rFonts w:asciiTheme="majorHAnsi" w:hAnsiTheme="majorHAnsi"/>
              </w:rPr>
              <w:t xml:space="preserve">Refer internally or to other specialist agencies as appropriate. </w:t>
            </w:r>
          </w:p>
          <w:p w14:paraId="4C6771D2" w14:textId="14906CB9" w:rsidR="00336641" w:rsidRPr="00AA2AB6" w:rsidRDefault="00336641" w:rsidP="0033664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AA2AB6">
              <w:rPr>
                <w:rFonts w:asciiTheme="majorHAnsi" w:hAnsiTheme="majorHAnsi"/>
              </w:rPr>
              <w:t>Ensure that all work conforms t</w:t>
            </w:r>
            <w:r w:rsidR="005C41E3">
              <w:rPr>
                <w:rFonts w:asciiTheme="majorHAnsi" w:hAnsiTheme="majorHAnsi"/>
              </w:rPr>
              <w:t>o the centre's office manual,</w:t>
            </w:r>
            <w:r w:rsidRPr="00AA2AB6">
              <w:rPr>
                <w:rFonts w:asciiTheme="majorHAnsi" w:hAnsiTheme="majorHAnsi"/>
              </w:rPr>
              <w:t xml:space="preserve"> the Advice Quality Standard</w:t>
            </w:r>
            <w:r w:rsidR="005C41E3">
              <w:rPr>
                <w:rFonts w:asciiTheme="majorHAnsi" w:hAnsiTheme="majorHAnsi"/>
              </w:rPr>
              <w:t>,</w:t>
            </w:r>
            <w:r w:rsidRPr="00AA2AB6">
              <w:rPr>
                <w:rFonts w:asciiTheme="majorHAnsi" w:hAnsiTheme="majorHAnsi"/>
              </w:rPr>
              <w:t xml:space="preserve"> and funding requirements, as appropriate. </w:t>
            </w:r>
          </w:p>
          <w:p w14:paraId="378660C7" w14:textId="77777777" w:rsidR="00336641" w:rsidRDefault="00336641" w:rsidP="0033664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AA2AB6">
              <w:rPr>
                <w:rFonts w:asciiTheme="majorHAnsi" w:hAnsiTheme="majorHAnsi"/>
              </w:rPr>
              <w:t xml:space="preserve">Ensure that work reflects and supports the centre's equality and diversity strategy. </w:t>
            </w:r>
          </w:p>
          <w:p w14:paraId="393B83D1" w14:textId="77777777" w:rsidR="00336641" w:rsidRPr="00296B54" w:rsidRDefault="00336641" w:rsidP="0033664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296B54">
              <w:rPr>
                <w:rFonts w:asciiTheme="majorHAnsi" w:hAnsiTheme="majorHAnsi"/>
              </w:rPr>
              <w:t>Ensure that all work is in line with the centre’s safeguarding policy and procedures</w:t>
            </w:r>
            <w:r w:rsidR="00627AB3">
              <w:rPr>
                <w:rFonts w:asciiTheme="majorHAnsi" w:hAnsiTheme="majorHAnsi"/>
              </w:rPr>
              <w:t>.</w:t>
            </w:r>
          </w:p>
          <w:p w14:paraId="3B3CB461" w14:textId="77777777" w:rsidR="00336641" w:rsidRDefault="00336641" w:rsidP="0033664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AA2AB6">
              <w:rPr>
                <w:rFonts w:asciiTheme="majorHAnsi" w:hAnsiTheme="majorHAnsi"/>
              </w:rPr>
              <w:t xml:space="preserve">Maintain detailed case records for the purpose of continuity of casework, information retrieval, statistical monitoring and report preparation. </w:t>
            </w:r>
          </w:p>
          <w:p w14:paraId="22E0C3B5" w14:textId="77777777" w:rsidR="00336641" w:rsidRPr="00270C00" w:rsidRDefault="00336641" w:rsidP="00B102D3">
            <w:pPr>
              <w:autoSpaceDE w:val="0"/>
              <w:spacing w:before="120" w:line="200" w:lineRule="atLeast"/>
              <w:rPr>
                <w:rFonts w:asciiTheme="majorHAnsi" w:hAnsiTheme="majorHAnsi" w:cs="Helvetica"/>
                <w:b/>
                <w:bCs/>
              </w:rPr>
            </w:pPr>
            <w:r w:rsidRPr="00270C00">
              <w:rPr>
                <w:rFonts w:asciiTheme="majorHAnsi" w:hAnsiTheme="majorHAnsi" w:cs="Helvetica"/>
                <w:b/>
                <w:bCs/>
              </w:rPr>
              <w:t>Social policy</w:t>
            </w:r>
          </w:p>
          <w:p w14:paraId="23C0C1C2" w14:textId="77777777" w:rsidR="00336641" w:rsidRPr="00627AB3" w:rsidRDefault="00336641" w:rsidP="00627AB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627AB3">
              <w:rPr>
                <w:rFonts w:asciiTheme="majorHAnsi" w:hAnsiTheme="majorHAnsi"/>
              </w:rPr>
              <w:t xml:space="preserve">Assist with social policy work by providing information about clients' circumstances through the appropriate channel. </w:t>
            </w:r>
          </w:p>
          <w:p w14:paraId="34D60280" w14:textId="4F5A2C02" w:rsidR="00336641" w:rsidRPr="00270C00" w:rsidRDefault="00336641" w:rsidP="00627AB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270C00">
              <w:rPr>
                <w:rFonts w:asciiTheme="majorHAnsi" w:hAnsiTheme="majorHAnsi"/>
              </w:rPr>
              <w:t>Alert cl</w:t>
            </w:r>
            <w:r w:rsidR="009D3754">
              <w:rPr>
                <w:rFonts w:asciiTheme="majorHAnsi" w:hAnsiTheme="majorHAnsi"/>
              </w:rPr>
              <w:t>ients to social policy options, such as referral to their MP.</w:t>
            </w:r>
          </w:p>
          <w:p w14:paraId="112AA5DF" w14:textId="77777777" w:rsidR="00336641" w:rsidRPr="00627AB3" w:rsidRDefault="00336641" w:rsidP="00B102D3">
            <w:pPr>
              <w:keepNext/>
              <w:autoSpaceDE w:val="0"/>
              <w:spacing w:before="120" w:line="200" w:lineRule="atLeast"/>
              <w:rPr>
                <w:rFonts w:asciiTheme="majorHAnsi" w:hAnsiTheme="majorHAnsi" w:cs="Helvetica"/>
                <w:b/>
                <w:bCs/>
              </w:rPr>
            </w:pPr>
            <w:r w:rsidRPr="00270C00">
              <w:rPr>
                <w:rFonts w:asciiTheme="majorHAnsi" w:hAnsiTheme="majorHAnsi" w:cs="Helvetica"/>
                <w:b/>
                <w:bCs/>
              </w:rPr>
              <w:lastRenderedPageBreak/>
              <w:t>Professional development</w:t>
            </w:r>
          </w:p>
          <w:p w14:paraId="2C2A066C" w14:textId="77777777" w:rsidR="00336641" w:rsidRDefault="00336641" w:rsidP="00627AB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627AB3">
              <w:rPr>
                <w:rFonts w:asciiTheme="majorHAnsi" w:hAnsiTheme="majorHAnsi"/>
              </w:rPr>
              <w:t>Keep up to date with legislation, policies and procedures, undertake appropriate training and r</w:t>
            </w:r>
            <w:r w:rsidRPr="00270C00">
              <w:rPr>
                <w:rFonts w:asciiTheme="majorHAnsi" w:hAnsiTheme="majorHAnsi"/>
              </w:rPr>
              <w:t>ead relevant publications.</w:t>
            </w:r>
          </w:p>
          <w:p w14:paraId="5A25D0C2" w14:textId="77777777" w:rsidR="003B3D5C" w:rsidRPr="00627AB3" w:rsidRDefault="003B3D5C" w:rsidP="003B3D5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627AB3">
              <w:rPr>
                <w:rFonts w:asciiTheme="majorHAnsi" w:hAnsiTheme="majorHAnsi"/>
              </w:rPr>
              <w:t xml:space="preserve">Complete the required training to comply with quality assurance processes. </w:t>
            </w:r>
          </w:p>
          <w:p w14:paraId="63452FBB" w14:textId="38518D76" w:rsidR="00336641" w:rsidRPr="00270C00" w:rsidRDefault="00336641" w:rsidP="00627AB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270C00">
              <w:rPr>
                <w:rFonts w:asciiTheme="majorHAnsi" w:hAnsiTheme="majorHAnsi"/>
              </w:rPr>
              <w:t xml:space="preserve">Attend relevant internal and external meetings as agreed with the line manager. </w:t>
            </w:r>
          </w:p>
          <w:p w14:paraId="7044F23F" w14:textId="04979B6C" w:rsidR="00336641" w:rsidRPr="00270C00" w:rsidRDefault="00336641" w:rsidP="00627AB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270C00">
              <w:rPr>
                <w:rFonts w:asciiTheme="majorHAnsi" w:hAnsiTheme="majorHAnsi"/>
              </w:rPr>
              <w:t xml:space="preserve">Prepare for </w:t>
            </w:r>
            <w:r w:rsidR="009D3754">
              <w:rPr>
                <w:rFonts w:asciiTheme="majorHAnsi" w:hAnsiTheme="majorHAnsi"/>
              </w:rPr>
              <w:t xml:space="preserve">and attend supervision sessions, </w:t>
            </w:r>
            <w:r w:rsidRPr="00270C00">
              <w:rPr>
                <w:rFonts w:asciiTheme="majorHAnsi" w:hAnsiTheme="majorHAnsi"/>
              </w:rPr>
              <w:t>team meetings</w:t>
            </w:r>
            <w:r w:rsidR="009D3754">
              <w:rPr>
                <w:rFonts w:asciiTheme="majorHAnsi" w:hAnsiTheme="majorHAnsi"/>
              </w:rPr>
              <w:t xml:space="preserve"> and away days </w:t>
            </w:r>
            <w:r w:rsidRPr="00270C00">
              <w:rPr>
                <w:rFonts w:asciiTheme="majorHAnsi" w:hAnsiTheme="majorHAnsi"/>
              </w:rPr>
              <w:t xml:space="preserve">as appropriate. </w:t>
            </w:r>
          </w:p>
          <w:p w14:paraId="200E4882" w14:textId="77777777" w:rsidR="00336641" w:rsidRPr="00270C00" w:rsidRDefault="00336641" w:rsidP="00B102D3">
            <w:pPr>
              <w:autoSpaceDE w:val="0"/>
              <w:spacing w:before="120" w:line="200" w:lineRule="atLeast"/>
              <w:rPr>
                <w:rFonts w:asciiTheme="majorHAnsi" w:hAnsiTheme="majorHAnsi" w:cs="Helvetica"/>
                <w:b/>
                <w:bCs/>
              </w:rPr>
            </w:pPr>
            <w:r w:rsidRPr="00270C00">
              <w:rPr>
                <w:rFonts w:asciiTheme="majorHAnsi" w:hAnsiTheme="majorHAnsi" w:cs="Helvetica"/>
                <w:b/>
                <w:bCs/>
              </w:rPr>
              <w:t>Administration</w:t>
            </w:r>
          </w:p>
          <w:p w14:paraId="5F00732C" w14:textId="77777777" w:rsidR="00336641" w:rsidRPr="00627AB3" w:rsidRDefault="00336641" w:rsidP="00627AB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627AB3">
              <w:rPr>
                <w:rFonts w:asciiTheme="majorHAnsi" w:hAnsiTheme="majorHAnsi"/>
              </w:rPr>
              <w:t>Use IT for statistical recording of information relating to social policy and funding requirements, record keeping and document production.</w:t>
            </w:r>
          </w:p>
          <w:p w14:paraId="2F4F57EC" w14:textId="4DCC25CE" w:rsidR="00336641" w:rsidRPr="00270C00" w:rsidRDefault="00336641" w:rsidP="00627AB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270C00">
              <w:rPr>
                <w:rFonts w:asciiTheme="majorHAnsi" w:hAnsiTheme="majorHAnsi"/>
              </w:rPr>
              <w:t>Ensure that all work conforms to the c</w:t>
            </w:r>
            <w:r w:rsidR="003B3D5C">
              <w:rPr>
                <w:rFonts w:asciiTheme="majorHAnsi" w:hAnsiTheme="majorHAnsi"/>
              </w:rPr>
              <w:t>entre's systems and procedures.</w:t>
            </w:r>
          </w:p>
          <w:p w14:paraId="11ECB2A8" w14:textId="77777777" w:rsidR="00336641" w:rsidRPr="00270C00" w:rsidRDefault="00336641" w:rsidP="00627AB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270C00">
              <w:rPr>
                <w:rFonts w:asciiTheme="majorHAnsi" w:hAnsiTheme="majorHAnsi"/>
              </w:rPr>
              <w:t xml:space="preserve">Provide statistical information on the number of clients and nature of cases. </w:t>
            </w:r>
          </w:p>
          <w:p w14:paraId="408E9A2B" w14:textId="77777777" w:rsidR="00336641" w:rsidRPr="00270C00" w:rsidRDefault="00336641" w:rsidP="00B102D3">
            <w:pPr>
              <w:autoSpaceDE w:val="0"/>
              <w:spacing w:before="120" w:line="200" w:lineRule="atLeast"/>
              <w:rPr>
                <w:rFonts w:asciiTheme="majorHAnsi" w:hAnsiTheme="majorHAnsi" w:cs="Helvetica"/>
                <w:b/>
                <w:bCs/>
              </w:rPr>
            </w:pPr>
            <w:r w:rsidRPr="00270C00">
              <w:rPr>
                <w:rFonts w:asciiTheme="majorHAnsi" w:hAnsiTheme="majorHAnsi" w:cs="Helvetica"/>
                <w:b/>
                <w:bCs/>
              </w:rPr>
              <w:t>Other duties and responsibilities</w:t>
            </w:r>
          </w:p>
          <w:p w14:paraId="679EFA84" w14:textId="77777777" w:rsidR="00336641" w:rsidRPr="00270C00" w:rsidRDefault="00336641" w:rsidP="00627AB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270C00">
              <w:rPr>
                <w:rFonts w:asciiTheme="majorHAnsi" w:hAnsiTheme="majorHAnsi"/>
              </w:rPr>
              <w:t xml:space="preserve">Demonstrate commitment to the aims and policies of the centre. </w:t>
            </w:r>
          </w:p>
          <w:p w14:paraId="77C691BE" w14:textId="77777777" w:rsidR="00336641" w:rsidRPr="003B3D5C" w:rsidRDefault="00336641" w:rsidP="00627AB3">
            <w:pPr>
              <w:pStyle w:val="ListParagraph"/>
              <w:numPr>
                <w:ilvl w:val="0"/>
                <w:numId w:val="9"/>
              </w:numPr>
              <w:spacing w:after="240"/>
              <w:rPr>
                <w:rFonts w:asciiTheme="majorHAnsi" w:eastAsia="Helvetica" w:hAnsiTheme="majorHAnsi" w:cs="Helvetica"/>
                <w:b/>
                <w:bCs/>
              </w:rPr>
            </w:pPr>
            <w:r w:rsidRPr="00270C00">
              <w:rPr>
                <w:rFonts w:asciiTheme="majorHAnsi" w:hAnsiTheme="majorHAnsi"/>
              </w:rPr>
              <w:t xml:space="preserve">Abide by health and safety guidelines and share responsibility for own safety and that of colleagues. </w:t>
            </w:r>
          </w:p>
          <w:p w14:paraId="58FD84F3" w14:textId="4F308BA0" w:rsidR="003B3D5C" w:rsidRPr="003B3D5C" w:rsidRDefault="003B3D5C" w:rsidP="00B102D3">
            <w:pPr>
              <w:pStyle w:val="ListParagraph"/>
              <w:numPr>
                <w:ilvl w:val="0"/>
                <w:numId w:val="9"/>
              </w:numPr>
              <w:spacing w:after="120"/>
              <w:ind w:left="357" w:hanging="357"/>
              <w:rPr>
                <w:rFonts w:asciiTheme="majorHAnsi" w:hAnsiTheme="majorHAnsi"/>
              </w:rPr>
            </w:pPr>
            <w:r w:rsidRPr="00270C00">
              <w:rPr>
                <w:rFonts w:asciiTheme="majorHAnsi" w:hAnsiTheme="majorHAnsi"/>
              </w:rPr>
              <w:t xml:space="preserve">Carry out any other tasks that may be within the scope of the post to ensure the effective delivery and development of the service. </w:t>
            </w:r>
          </w:p>
        </w:tc>
      </w:tr>
      <w:tr w:rsidR="00336641" w:rsidRPr="00336641" w14:paraId="4E0A8032" w14:textId="77777777" w:rsidTr="000D265D">
        <w:tc>
          <w:tcPr>
            <w:tcW w:w="9631" w:type="dxa"/>
            <w:gridSpan w:val="2"/>
          </w:tcPr>
          <w:p w14:paraId="7D2BD4FF" w14:textId="67587AB3" w:rsidR="00336641" w:rsidRPr="00B102D3" w:rsidRDefault="00336641" w:rsidP="00B102D3">
            <w:pPr>
              <w:autoSpaceDE w:val="0"/>
              <w:spacing w:after="60" w:line="200" w:lineRule="atLeast"/>
              <w:rPr>
                <w:rFonts w:asciiTheme="majorHAnsi" w:hAnsiTheme="majorHAnsi" w:cs="Helvetica"/>
                <w:b/>
                <w:bCs/>
                <w:sz w:val="28"/>
                <w:szCs w:val="28"/>
              </w:rPr>
            </w:pPr>
            <w:r w:rsidRPr="008A416F">
              <w:rPr>
                <w:rFonts w:asciiTheme="majorHAnsi" w:hAnsiTheme="majorHAnsi" w:cs="Helvetica"/>
                <w:b/>
                <w:bCs/>
                <w:sz w:val="28"/>
                <w:szCs w:val="28"/>
              </w:rPr>
              <w:lastRenderedPageBreak/>
              <w:t>Person specification</w:t>
            </w:r>
          </w:p>
          <w:p w14:paraId="15972BEE" w14:textId="77C14AE0" w:rsidR="008A416F" w:rsidRPr="008A416F" w:rsidRDefault="009D3754" w:rsidP="008A416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Sk</w:t>
            </w:r>
            <w:r w:rsidR="008A416F">
              <w:rPr>
                <w:rFonts w:asciiTheme="majorHAnsi" w:hAnsiTheme="majorHAnsi"/>
                <w:b/>
              </w:rPr>
              <w:t>ills and experience</w:t>
            </w:r>
          </w:p>
          <w:p w14:paraId="637D1583" w14:textId="405FC2CA" w:rsidR="00336641" w:rsidRDefault="00336641" w:rsidP="00627AB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627AB3">
              <w:rPr>
                <w:rFonts w:asciiTheme="majorHAnsi" w:hAnsiTheme="majorHAnsi"/>
              </w:rPr>
              <w:t>Knowledge and experience of welfare benefit</w:t>
            </w:r>
            <w:r w:rsidR="007935F5">
              <w:rPr>
                <w:rFonts w:asciiTheme="majorHAnsi" w:hAnsiTheme="majorHAnsi"/>
              </w:rPr>
              <w:t>s</w:t>
            </w:r>
            <w:r w:rsidR="00A92973">
              <w:rPr>
                <w:rFonts w:asciiTheme="majorHAnsi" w:hAnsiTheme="majorHAnsi"/>
              </w:rPr>
              <w:t xml:space="preserve">, </w:t>
            </w:r>
            <w:r w:rsidR="008E77D1">
              <w:rPr>
                <w:rFonts w:asciiTheme="majorHAnsi" w:hAnsiTheme="majorHAnsi"/>
              </w:rPr>
              <w:t>money</w:t>
            </w:r>
            <w:r w:rsidR="00A92973">
              <w:rPr>
                <w:rFonts w:asciiTheme="majorHAnsi" w:hAnsiTheme="majorHAnsi"/>
              </w:rPr>
              <w:t xml:space="preserve"> and </w:t>
            </w:r>
            <w:r w:rsidR="00AD064F">
              <w:rPr>
                <w:rFonts w:asciiTheme="majorHAnsi" w:hAnsiTheme="majorHAnsi"/>
              </w:rPr>
              <w:t xml:space="preserve">/ or </w:t>
            </w:r>
            <w:r w:rsidR="00A92973">
              <w:rPr>
                <w:rFonts w:asciiTheme="majorHAnsi" w:hAnsiTheme="majorHAnsi"/>
              </w:rPr>
              <w:t>housing</w:t>
            </w:r>
            <w:r w:rsidR="008E77D1">
              <w:rPr>
                <w:rFonts w:asciiTheme="majorHAnsi" w:hAnsiTheme="majorHAnsi"/>
              </w:rPr>
              <w:t xml:space="preserve"> advice.</w:t>
            </w:r>
          </w:p>
          <w:p w14:paraId="50AF2A71" w14:textId="77777777" w:rsidR="007935F5" w:rsidRPr="00270C00" w:rsidRDefault="007935F5" w:rsidP="007935F5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270C00">
              <w:rPr>
                <w:rFonts w:asciiTheme="majorHAnsi" w:hAnsiTheme="majorHAnsi"/>
              </w:rPr>
              <w:t xml:space="preserve">Understanding of the issues affecting society and their implications for clients and service provision. </w:t>
            </w:r>
          </w:p>
          <w:p w14:paraId="6AFC0172" w14:textId="77777777" w:rsidR="007935F5" w:rsidRDefault="007935F5" w:rsidP="007935F5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270C00">
              <w:rPr>
                <w:rFonts w:asciiTheme="majorHAnsi" w:hAnsiTheme="majorHAnsi"/>
              </w:rPr>
              <w:t>Ability to research, analyse and interpret complex information and produce and present clear r</w:t>
            </w:r>
            <w:r>
              <w:rPr>
                <w:rFonts w:asciiTheme="majorHAnsi" w:hAnsiTheme="majorHAnsi"/>
              </w:rPr>
              <w:t>eports verbally and in writing.</w:t>
            </w:r>
          </w:p>
          <w:p w14:paraId="60D06ECB" w14:textId="77777777" w:rsidR="007935F5" w:rsidRPr="00270C00" w:rsidRDefault="007935F5" w:rsidP="007935F5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270C00">
              <w:rPr>
                <w:rFonts w:asciiTheme="majorHAnsi" w:hAnsiTheme="majorHAnsi"/>
              </w:rPr>
              <w:t>Effective written and oral communication skills.</w:t>
            </w:r>
          </w:p>
          <w:p w14:paraId="37374FAB" w14:textId="77777777" w:rsidR="007935F5" w:rsidRPr="00270C00" w:rsidRDefault="007935F5" w:rsidP="007935F5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270C00">
              <w:rPr>
                <w:rFonts w:asciiTheme="majorHAnsi" w:hAnsiTheme="majorHAnsi"/>
              </w:rPr>
              <w:t xml:space="preserve">Ability to interview clients using sensitive listening and questioning skills to get to the root of the issues and empower clients, whilst maintaining structure and control of meetings. </w:t>
            </w:r>
          </w:p>
          <w:p w14:paraId="5FF81881" w14:textId="77777777" w:rsidR="007935F5" w:rsidRPr="00270C00" w:rsidRDefault="007935F5" w:rsidP="007935F5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270C00">
              <w:rPr>
                <w:rFonts w:asciiTheme="majorHAnsi" w:hAnsiTheme="majorHAnsi"/>
              </w:rPr>
              <w:t>Good numeracy skills to the level required in the tasks.</w:t>
            </w:r>
          </w:p>
          <w:p w14:paraId="4BD0EE58" w14:textId="77777777" w:rsidR="007935F5" w:rsidRDefault="007935F5" w:rsidP="007935F5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270C00">
              <w:rPr>
                <w:rFonts w:asciiTheme="majorHAnsi" w:hAnsiTheme="majorHAnsi"/>
              </w:rPr>
              <w:t xml:space="preserve">Ability to understand statistics and check accuracy of calculations. </w:t>
            </w:r>
          </w:p>
          <w:p w14:paraId="29548BDF" w14:textId="77777777" w:rsidR="007935F5" w:rsidRPr="00270C00" w:rsidRDefault="007935F5" w:rsidP="007935F5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270C00">
              <w:rPr>
                <w:rFonts w:asciiTheme="majorHAnsi" w:hAnsiTheme="majorHAnsi"/>
              </w:rPr>
              <w:t xml:space="preserve">Ability to use IT systems and packages, and electronic resources in the provision of advice, record keeping and document production. </w:t>
            </w:r>
          </w:p>
          <w:p w14:paraId="2B86C50D" w14:textId="540A312C" w:rsidR="00336641" w:rsidRDefault="00336641" w:rsidP="00627AB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270C00">
              <w:rPr>
                <w:rFonts w:asciiTheme="majorHAnsi" w:hAnsiTheme="majorHAnsi"/>
              </w:rPr>
              <w:t xml:space="preserve">A </w:t>
            </w:r>
            <w:r w:rsidR="009D3754">
              <w:rPr>
                <w:rFonts w:asciiTheme="majorHAnsi" w:hAnsiTheme="majorHAnsi"/>
              </w:rPr>
              <w:t>sound</w:t>
            </w:r>
            <w:r w:rsidRPr="00270C00">
              <w:rPr>
                <w:rFonts w:asciiTheme="majorHAnsi" w:hAnsiTheme="majorHAnsi"/>
              </w:rPr>
              <w:t xml:space="preserve"> understanding of equality and diversity and its applicat</w:t>
            </w:r>
            <w:r w:rsidR="007935F5">
              <w:rPr>
                <w:rFonts w:asciiTheme="majorHAnsi" w:hAnsiTheme="majorHAnsi"/>
              </w:rPr>
              <w:t>ion to the provision of advice.</w:t>
            </w:r>
          </w:p>
          <w:p w14:paraId="6C4251CC" w14:textId="77777777" w:rsidR="007935F5" w:rsidRPr="00270C00" w:rsidRDefault="007935F5" w:rsidP="00627AB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627AB3">
              <w:rPr>
                <w:rFonts w:asciiTheme="majorHAnsi" w:hAnsiTheme="majorHAnsi"/>
              </w:rPr>
              <w:t>Ability to commit to and work according to the Centre’s safeguarding policy and procedures.</w:t>
            </w:r>
          </w:p>
          <w:p w14:paraId="4748E34A" w14:textId="77777777" w:rsidR="008A416F" w:rsidRPr="008A416F" w:rsidRDefault="008A416F" w:rsidP="00B102D3">
            <w:pPr>
              <w:spacing w:before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Personal qualities</w:t>
            </w:r>
          </w:p>
          <w:p w14:paraId="5244622D" w14:textId="77777777" w:rsidR="008A416F" w:rsidRPr="00627AB3" w:rsidRDefault="008A416F" w:rsidP="008A416F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627AB3">
              <w:rPr>
                <w:rFonts w:asciiTheme="majorHAnsi" w:hAnsiTheme="majorHAnsi"/>
              </w:rPr>
              <w:t>Ability to commit to and work with the aims, principles and policies of the centre.</w:t>
            </w:r>
          </w:p>
          <w:p w14:paraId="24773F73" w14:textId="77777777" w:rsidR="00336641" w:rsidRPr="00270C00" w:rsidRDefault="00336641" w:rsidP="00627AB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270C00">
              <w:rPr>
                <w:rFonts w:asciiTheme="majorHAnsi" w:hAnsiTheme="majorHAnsi"/>
              </w:rPr>
              <w:t xml:space="preserve">Ability to give and receive feedback objectively and sensitively and a willingness to challenge constructively. </w:t>
            </w:r>
          </w:p>
          <w:p w14:paraId="0DC9F639" w14:textId="77777777" w:rsidR="00336641" w:rsidRPr="00270C00" w:rsidRDefault="00336641" w:rsidP="00627AB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270C00">
              <w:rPr>
                <w:rFonts w:asciiTheme="majorHAnsi" w:hAnsiTheme="majorHAnsi"/>
              </w:rPr>
              <w:t xml:space="preserve">Ability to monitor and maintain own standards. </w:t>
            </w:r>
          </w:p>
          <w:p w14:paraId="17F79B36" w14:textId="77777777" w:rsidR="00336641" w:rsidRPr="00270C00" w:rsidRDefault="00336641" w:rsidP="00627AB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270C00">
              <w:rPr>
                <w:rFonts w:asciiTheme="majorHAnsi" w:hAnsiTheme="majorHAnsi"/>
              </w:rPr>
              <w:t xml:space="preserve">Ability and willingness to work as part of a team. </w:t>
            </w:r>
          </w:p>
          <w:p w14:paraId="110A2A6E" w14:textId="77777777" w:rsidR="00336641" w:rsidRPr="007935F5" w:rsidRDefault="00336641" w:rsidP="00B102D3">
            <w:pPr>
              <w:pStyle w:val="ListParagraph"/>
              <w:numPr>
                <w:ilvl w:val="0"/>
                <w:numId w:val="9"/>
              </w:numPr>
              <w:spacing w:after="120"/>
              <w:ind w:left="357" w:hanging="357"/>
              <w:rPr>
                <w:rFonts w:asciiTheme="majorHAnsi" w:hAnsiTheme="majorHAnsi"/>
              </w:rPr>
            </w:pPr>
            <w:r w:rsidRPr="00270C00">
              <w:rPr>
                <w:rFonts w:asciiTheme="majorHAnsi" w:hAnsiTheme="majorHAnsi"/>
              </w:rPr>
              <w:t xml:space="preserve">A commitment to continuous professional development, including a willingness to develop knowledge and skills in advice topics. </w:t>
            </w:r>
          </w:p>
        </w:tc>
      </w:tr>
      <w:tr w:rsidR="00336641" w:rsidRPr="00336641" w14:paraId="0086CA47" w14:textId="77777777" w:rsidTr="000D265D">
        <w:tc>
          <w:tcPr>
            <w:tcW w:w="9631" w:type="dxa"/>
            <w:gridSpan w:val="2"/>
          </w:tcPr>
          <w:p w14:paraId="03E4EDE3" w14:textId="7134B31E" w:rsidR="00336641" w:rsidRPr="00336641" w:rsidRDefault="00336641" w:rsidP="005D13FB">
            <w:pPr>
              <w:autoSpaceDE w:val="0"/>
              <w:spacing w:line="200" w:lineRule="atLeast"/>
              <w:rPr>
                <w:rFonts w:asciiTheme="majorHAnsi" w:hAnsiTheme="majorHAnsi" w:cs="Helvetica"/>
                <w:bCs/>
              </w:rPr>
            </w:pPr>
            <w:r>
              <w:rPr>
                <w:rFonts w:asciiTheme="majorHAnsi" w:hAnsiTheme="majorHAnsi" w:cs="Helvetica"/>
                <w:b/>
                <w:bCs/>
              </w:rPr>
              <w:t>Version:</w:t>
            </w:r>
            <w:r w:rsidR="000A3C24">
              <w:rPr>
                <w:rFonts w:asciiTheme="majorHAnsi" w:hAnsiTheme="majorHAnsi" w:cs="Helvetica"/>
                <w:bCs/>
              </w:rPr>
              <w:t xml:space="preserve"> </w:t>
            </w:r>
            <w:r w:rsidR="00F874C0">
              <w:rPr>
                <w:rFonts w:asciiTheme="majorHAnsi" w:hAnsiTheme="majorHAnsi" w:cs="Helvetica"/>
                <w:bCs/>
              </w:rPr>
              <w:t>16 January 2025</w:t>
            </w:r>
          </w:p>
        </w:tc>
      </w:tr>
    </w:tbl>
    <w:p w14:paraId="0A44B6D5" w14:textId="77777777" w:rsidR="00D84612" w:rsidRPr="00270C00" w:rsidRDefault="00D84612" w:rsidP="00B102D3">
      <w:pPr>
        <w:rPr>
          <w:rFonts w:asciiTheme="majorHAnsi" w:hAnsiTheme="majorHAnsi" w:cs="Arial"/>
        </w:rPr>
      </w:pPr>
    </w:p>
    <w:sectPr w:rsidR="00D84612" w:rsidRPr="00270C00" w:rsidSect="00336641">
      <w:headerReference w:type="first" r:id="rId8"/>
      <w:footerReference w:type="first" r:id="rId9"/>
      <w:type w:val="continuous"/>
      <w:pgSz w:w="11909" w:h="16834" w:code="9"/>
      <w:pgMar w:top="720" w:right="1134" w:bottom="170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2AAA0" w14:textId="77777777" w:rsidR="003C23F7" w:rsidRDefault="00377677">
      <w:r>
        <w:separator/>
      </w:r>
    </w:p>
  </w:endnote>
  <w:endnote w:type="continuationSeparator" w:id="0">
    <w:p w14:paraId="1203B1E5" w14:textId="77777777" w:rsidR="003C23F7" w:rsidRDefault="0037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DABA2" w14:textId="77777777" w:rsidR="00951C5B" w:rsidRPr="009D1D4E" w:rsidRDefault="003928C3" w:rsidP="003928C3">
    <w:pPr>
      <w:jc w:val="center"/>
      <w:rPr>
        <w:rFonts w:ascii="Arial" w:hAnsi="Arial" w:cs="Arial"/>
        <w:color w:val="222222"/>
        <w:sz w:val="21"/>
        <w:szCs w:val="21"/>
        <w:lang w:eastAsia="en-GB"/>
      </w:rPr>
    </w:pPr>
    <w:r w:rsidRPr="00BB2854">
      <w:rPr>
        <w:rFonts w:ascii="Arial" w:hAnsi="Arial" w:cs="Arial"/>
        <w:noProof/>
        <w:color w:val="222222"/>
        <w:sz w:val="22"/>
        <w:szCs w:val="22"/>
        <w:lang w:eastAsia="en-GB"/>
      </w:rPr>
      <w:drawing>
        <wp:anchor distT="0" distB="0" distL="114300" distR="114300" simplePos="0" relativeHeight="251659264" behindDoc="0" locked="0" layoutInCell="1" allowOverlap="1" wp14:anchorId="1DA98AAC" wp14:editId="0C39A987">
          <wp:simplePos x="0" y="0"/>
          <wp:positionH relativeFrom="column">
            <wp:posOffset>366932</wp:posOffset>
          </wp:positionH>
          <wp:positionV relativeFrom="paragraph">
            <wp:posOffset>-18415</wp:posOffset>
          </wp:positionV>
          <wp:extent cx="527539" cy="527539"/>
          <wp:effectExtent l="0" t="0" r="635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AQS_logo_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539" cy="527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2854">
      <w:rPr>
        <w:rFonts w:ascii="Arial" w:hAnsi="Arial" w:cs="Arial"/>
        <w:color w:val="222222"/>
        <w:sz w:val="22"/>
        <w:szCs w:val="22"/>
      </w:rPr>
      <w:t xml:space="preserve">   </w:t>
    </w:r>
    <w:r w:rsidR="009D1D4E">
      <w:rPr>
        <w:rFonts w:ascii="Arial" w:hAnsi="Arial" w:cs="Arial"/>
        <w:color w:val="222222"/>
        <w:sz w:val="22"/>
        <w:szCs w:val="22"/>
      </w:rPr>
      <w:t xml:space="preserve">         </w:t>
    </w:r>
    <w:r w:rsidR="00EC16BE">
      <w:rPr>
        <w:rFonts w:ascii="Arial" w:hAnsi="Arial" w:cs="Arial"/>
        <w:color w:val="222222"/>
        <w:sz w:val="22"/>
        <w:szCs w:val="22"/>
      </w:rPr>
      <w:t xml:space="preserve">           </w:t>
    </w:r>
    <w:r w:rsidR="009D1D4E">
      <w:rPr>
        <w:rFonts w:ascii="Arial" w:hAnsi="Arial" w:cs="Arial"/>
        <w:color w:val="222222"/>
        <w:sz w:val="22"/>
        <w:szCs w:val="22"/>
      </w:rPr>
      <w:t xml:space="preserve">  </w:t>
    </w:r>
    <w:r w:rsidR="00951C5B" w:rsidRPr="009D1D4E">
      <w:rPr>
        <w:rFonts w:ascii="Arial" w:hAnsi="Arial" w:cs="Arial"/>
        <w:color w:val="222222"/>
        <w:sz w:val="21"/>
        <w:szCs w:val="21"/>
      </w:rPr>
      <w:t>Registered Name Blackbird Leys Neighbourhood Support Scheme Limited</w:t>
    </w:r>
  </w:p>
  <w:p w14:paraId="5DCE1162" w14:textId="77777777" w:rsidR="00951C5B" w:rsidRPr="009D1D4E" w:rsidRDefault="00BB2854" w:rsidP="00951C5B">
    <w:pPr>
      <w:jc w:val="center"/>
      <w:rPr>
        <w:rFonts w:ascii="Arial" w:hAnsi="Arial" w:cs="Arial"/>
        <w:color w:val="222222"/>
        <w:sz w:val="16"/>
        <w:szCs w:val="18"/>
      </w:rPr>
    </w:pPr>
    <w:r>
      <w:rPr>
        <w:rFonts w:ascii="Arial" w:hAnsi="Arial" w:cs="Arial"/>
        <w:color w:val="222222"/>
        <w:sz w:val="18"/>
        <w:szCs w:val="16"/>
      </w:rPr>
      <w:t xml:space="preserve">   </w:t>
    </w:r>
    <w:r w:rsidR="009D1D4E">
      <w:rPr>
        <w:rFonts w:ascii="Arial" w:hAnsi="Arial" w:cs="Arial"/>
        <w:color w:val="222222"/>
        <w:sz w:val="18"/>
        <w:szCs w:val="16"/>
      </w:rPr>
      <w:t xml:space="preserve">            </w:t>
    </w:r>
    <w:r w:rsidR="00EC16BE">
      <w:rPr>
        <w:rFonts w:ascii="Arial" w:hAnsi="Arial" w:cs="Arial"/>
        <w:color w:val="222222"/>
        <w:sz w:val="18"/>
        <w:szCs w:val="16"/>
      </w:rPr>
      <w:t xml:space="preserve">                </w:t>
    </w:r>
    <w:r w:rsidR="009D1D4E">
      <w:rPr>
        <w:rFonts w:ascii="Arial" w:hAnsi="Arial" w:cs="Arial"/>
        <w:color w:val="222222"/>
        <w:sz w:val="18"/>
        <w:szCs w:val="16"/>
      </w:rPr>
      <w:t xml:space="preserve"> </w:t>
    </w:r>
    <w:r w:rsidR="00951C5B" w:rsidRPr="009D1D4E">
      <w:rPr>
        <w:rFonts w:ascii="Arial" w:hAnsi="Arial" w:cs="Arial"/>
        <w:color w:val="222222"/>
        <w:sz w:val="16"/>
        <w:szCs w:val="18"/>
      </w:rPr>
      <w:t>A Company Limited by Guarantee and Registered in England &amp; Wales Reg No: 2662382</w:t>
    </w:r>
  </w:p>
  <w:p w14:paraId="457DCAE5" w14:textId="77777777" w:rsidR="00951C5B" w:rsidRPr="009D1D4E" w:rsidRDefault="003928C3" w:rsidP="003928C3">
    <w:pPr>
      <w:tabs>
        <w:tab w:val="center" w:pos="5378"/>
        <w:tab w:val="left" w:pos="9255"/>
      </w:tabs>
      <w:rPr>
        <w:rFonts w:ascii="Arial" w:hAnsi="Arial" w:cs="Arial"/>
        <w:color w:val="222222"/>
        <w:sz w:val="16"/>
        <w:szCs w:val="18"/>
      </w:rPr>
    </w:pPr>
    <w:r w:rsidRPr="009D1D4E">
      <w:rPr>
        <w:rFonts w:ascii="Arial" w:hAnsi="Arial" w:cs="Arial"/>
        <w:color w:val="222222"/>
        <w:sz w:val="16"/>
        <w:szCs w:val="18"/>
      </w:rPr>
      <w:tab/>
    </w:r>
    <w:r w:rsidR="00BB2854" w:rsidRPr="009D1D4E">
      <w:rPr>
        <w:rFonts w:ascii="Arial" w:hAnsi="Arial" w:cs="Arial"/>
        <w:color w:val="222222"/>
        <w:sz w:val="16"/>
        <w:szCs w:val="18"/>
      </w:rPr>
      <w:t xml:space="preserve"> </w:t>
    </w:r>
    <w:r w:rsidR="009D1D4E">
      <w:rPr>
        <w:rFonts w:ascii="Arial" w:hAnsi="Arial" w:cs="Arial"/>
        <w:color w:val="222222"/>
        <w:sz w:val="16"/>
        <w:szCs w:val="18"/>
      </w:rPr>
      <w:t xml:space="preserve"> </w:t>
    </w:r>
    <w:r w:rsidR="009D1D4E" w:rsidRPr="009D1D4E">
      <w:rPr>
        <w:rFonts w:ascii="Arial" w:hAnsi="Arial" w:cs="Arial"/>
        <w:color w:val="222222"/>
        <w:sz w:val="16"/>
        <w:szCs w:val="18"/>
      </w:rPr>
      <w:t xml:space="preserve"> </w:t>
    </w:r>
    <w:r w:rsidR="009D1D4E">
      <w:rPr>
        <w:rFonts w:ascii="Arial" w:hAnsi="Arial" w:cs="Arial"/>
        <w:color w:val="222222"/>
        <w:sz w:val="16"/>
        <w:szCs w:val="18"/>
      </w:rPr>
      <w:t xml:space="preserve"> </w:t>
    </w:r>
    <w:r w:rsidR="00951C5B" w:rsidRPr="009D1D4E">
      <w:rPr>
        <w:rFonts w:ascii="Arial" w:hAnsi="Arial" w:cs="Arial"/>
        <w:color w:val="222222"/>
        <w:sz w:val="16"/>
        <w:szCs w:val="18"/>
      </w:rPr>
      <w:t>Registered Charity Reg No: 1050456</w:t>
    </w:r>
    <w:r w:rsidRPr="009D1D4E">
      <w:rPr>
        <w:rFonts w:ascii="Arial" w:hAnsi="Arial" w:cs="Arial"/>
        <w:color w:val="222222"/>
        <w:sz w:val="16"/>
        <w:szCs w:val="18"/>
      </w:rPr>
      <w:tab/>
    </w:r>
  </w:p>
  <w:p w14:paraId="05DD9B6C" w14:textId="77777777" w:rsidR="00951C5B" w:rsidRPr="009D1D4E" w:rsidRDefault="007357C2" w:rsidP="007357C2">
    <w:pPr>
      <w:jc w:val="center"/>
      <w:rPr>
        <w:rFonts w:ascii="Arial" w:hAnsi="Arial" w:cs="Arial"/>
        <w:color w:val="222222"/>
        <w:sz w:val="16"/>
        <w:szCs w:val="18"/>
      </w:rPr>
    </w:pPr>
    <w:r>
      <w:rPr>
        <w:rFonts w:ascii="Arial" w:hAnsi="Arial" w:cs="Arial"/>
        <w:color w:val="222222"/>
        <w:sz w:val="16"/>
        <w:szCs w:val="18"/>
      </w:rPr>
      <w:t xml:space="preserve">                              </w:t>
    </w:r>
    <w:r w:rsidR="00951C5B" w:rsidRPr="009D1D4E">
      <w:rPr>
        <w:rFonts w:ascii="Arial" w:hAnsi="Arial" w:cs="Arial"/>
        <w:color w:val="222222"/>
        <w:sz w:val="16"/>
        <w:szCs w:val="18"/>
      </w:rPr>
      <w:t>Grant Aided by Oxford City Coun</w:t>
    </w:r>
    <w:r>
      <w:rPr>
        <w:rFonts w:ascii="Arial" w:hAnsi="Arial" w:cs="Arial"/>
        <w:color w:val="222222"/>
        <w:sz w:val="16"/>
        <w:szCs w:val="18"/>
      </w:rPr>
      <w:t>cil</w:t>
    </w:r>
  </w:p>
  <w:p w14:paraId="21A024C0" w14:textId="77777777" w:rsidR="003928C3" w:rsidRDefault="003928C3" w:rsidP="00951C5B">
    <w:pPr>
      <w:jc w:val="center"/>
      <w:rPr>
        <w:rFonts w:ascii="Calibri" w:hAnsi="Calibri" w:cs="Calibri"/>
        <w:color w:val="222222"/>
        <w:sz w:val="16"/>
        <w:szCs w:val="16"/>
      </w:rPr>
    </w:pPr>
  </w:p>
  <w:p w14:paraId="17AE9B2A" w14:textId="77777777" w:rsidR="003928C3" w:rsidRDefault="003928C3" w:rsidP="00951C5B">
    <w:pPr>
      <w:jc w:val="center"/>
      <w:rPr>
        <w:rFonts w:ascii="Arial" w:hAnsi="Arial" w:cs="Arial"/>
        <w:color w:val="222222"/>
        <w:sz w:val="18"/>
        <w:szCs w:val="18"/>
      </w:rPr>
    </w:pPr>
  </w:p>
  <w:p w14:paraId="208363B1" w14:textId="77777777" w:rsidR="00951C5B" w:rsidRDefault="00951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489D3" w14:textId="77777777" w:rsidR="003C23F7" w:rsidRDefault="00377677">
      <w:r>
        <w:separator/>
      </w:r>
    </w:p>
  </w:footnote>
  <w:footnote w:type="continuationSeparator" w:id="0">
    <w:p w14:paraId="7516168D" w14:textId="77777777" w:rsidR="003C23F7" w:rsidRDefault="00377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60426" w14:textId="77777777" w:rsidR="00AD064F" w:rsidRDefault="00AD064F" w:rsidP="004A3109">
    <w:pPr>
      <w:pStyle w:val="Heading1"/>
      <w:ind w:left="3600" w:firstLine="720"/>
      <w:jc w:val="left"/>
      <w:rPr>
        <w:rFonts w:ascii="Lucida Fax" w:hAnsi="Lucida Fax"/>
        <w:b/>
        <w:bCs/>
        <w:sz w:val="6"/>
      </w:rPr>
    </w:pPr>
  </w:p>
  <w:p w14:paraId="12CA209E" w14:textId="77777777" w:rsidR="004750FF" w:rsidRPr="004750FF" w:rsidRDefault="004750FF" w:rsidP="004750FF">
    <w:pPr>
      <w:rPr>
        <w:sz w:val="16"/>
        <w:szCs w:val="16"/>
      </w:rPr>
    </w:pPr>
  </w:p>
  <w:p w14:paraId="6F51F5B5" w14:textId="77777777" w:rsidR="00AD064F" w:rsidRPr="007434FC" w:rsidRDefault="004C6231" w:rsidP="004A3109">
    <w:pPr>
      <w:pStyle w:val="Heading1"/>
      <w:ind w:left="3600" w:firstLine="720"/>
      <w:jc w:val="left"/>
      <w:rPr>
        <w:rFonts w:ascii="Lucida Fax" w:hAnsi="Lucida Fax"/>
        <w:b/>
        <w:bCs/>
        <w:sz w:val="16"/>
      </w:rPr>
    </w:pPr>
    <w:r>
      <w:rPr>
        <w:rFonts w:ascii="Lucida Fax" w:hAnsi="Lucida Fax"/>
        <w:b/>
        <w:bCs/>
        <w:sz w:val="28"/>
      </w:rPr>
      <w:t xml:space="preserve">       </w:t>
    </w:r>
  </w:p>
  <w:p w14:paraId="364C1651" w14:textId="77777777" w:rsidR="00756087" w:rsidRDefault="00756087" w:rsidP="00EC4F50">
    <w:pPr>
      <w:shd w:val="clear" w:color="auto" w:fill="FFFFFF"/>
      <w:jc w:val="center"/>
      <w:rPr>
        <w:rStyle w:val="Strong"/>
        <w:rFonts w:ascii="Arial" w:hAnsi="Arial" w:cs="Arial"/>
        <w:color w:val="222222"/>
        <w:sz w:val="4"/>
        <w:szCs w:val="4"/>
      </w:rPr>
    </w:pPr>
  </w:p>
  <w:p w14:paraId="2000FB1E" w14:textId="77777777" w:rsidR="009D1D4E" w:rsidRDefault="009D1D4E" w:rsidP="00EC4F50">
    <w:pPr>
      <w:shd w:val="clear" w:color="auto" w:fill="FFFFFF"/>
      <w:jc w:val="center"/>
      <w:rPr>
        <w:rStyle w:val="Strong"/>
        <w:rFonts w:ascii="Arial" w:hAnsi="Arial" w:cs="Arial"/>
        <w:color w:val="222222"/>
        <w:sz w:val="4"/>
        <w:szCs w:val="4"/>
      </w:rPr>
    </w:pPr>
  </w:p>
  <w:p w14:paraId="60AE71A2" w14:textId="77777777" w:rsidR="009D1D4E" w:rsidRDefault="009D1D4E" w:rsidP="00EC4F50">
    <w:pPr>
      <w:shd w:val="clear" w:color="auto" w:fill="FFFFFF"/>
      <w:jc w:val="center"/>
      <w:rPr>
        <w:rStyle w:val="Strong"/>
        <w:rFonts w:ascii="Arial" w:hAnsi="Arial" w:cs="Arial"/>
        <w:color w:val="222222"/>
        <w:sz w:val="4"/>
        <w:szCs w:val="4"/>
      </w:rPr>
    </w:pPr>
  </w:p>
  <w:p w14:paraId="1F4A357C" w14:textId="77777777" w:rsidR="009D1D4E" w:rsidRPr="009D1D4E" w:rsidRDefault="009D1D4E" w:rsidP="00EC4F50">
    <w:pPr>
      <w:shd w:val="clear" w:color="auto" w:fill="FFFFFF"/>
      <w:jc w:val="center"/>
      <w:rPr>
        <w:rStyle w:val="Strong"/>
        <w:rFonts w:ascii="Arial" w:hAnsi="Arial" w:cs="Arial"/>
        <w:color w:val="222222"/>
        <w:sz w:val="4"/>
        <w:szCs w:val="4"/>
      </w:rPr>
    </w:pPr>
  </w:p>
  <w:p w14:paraId="7CF2A385" w14:textId="77777777" w:rsidR="00756087" w:rsidRDefault="00756087" w:rsidP="00EC4F50">
    <w:pPr>
      <w:shd w:val="clear" w:color="auto" w:fill="FFFFFF"/>
      <w:jc w:val="center"/>
      <w:rPr>
        <w:rStyle w:val="Strong"/>
        <w:rFonts w:ascii="Arial" w:hAnsi="Arial" w:cs="Arial"/>
        <w:color w:val="222222"/>
        <w:sz w:val="8"/>
        <w:szCs w:val="8"/>
      </w:rPr>
    </w:pPr>
  </w:p>
  <w:p w14:paraId="03781E7B" w14:textId="77777777" w:rsidR="00EC4F50" w:rsidRDefault="00756087" w:rsidP="00EC16BE">
    <w:pPr>
      <w:pStyle w:val="NoSpacing"/>
      <w:rPr>
        <w:rStyle w:val="Strong"/>
        <w:rFonts w:ascii="Arial" w:hAnsi="Arial" w:cs="Arial"/>
        <w:color w:val="222222"/>
        <w:sz w:val="4"/>
        <w:szCs w:val="4"/>
      </w:rPr>
    </w:pPr>
    <w:r w:rsidRPr="009D1D4E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3EAC422" wp14:editId="40732D9C">
          <wp:simplePos x="0" y="0"/>
          <wp:positionH relativeFrom="margin">
            <wp:align>right</wp:align>
          </wp:positionH>
          <wp:positionV relativeFrom="paragraph">
            <wp:posOffset>16472</wp:posOffset>
          </wp:positionV>
          <wp:extent cx="1159708" cy="876300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asac logo 200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531" cy="877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D4E" w:rsidRPr="009D1D4E">
      <w:rPr>
        <w:rStyle w:val="Strong"/>
        <w:rFonts w:ascii="Arial" w:hAnsi="Arial" w:cs="Arial"/>
        <w:color w:val="222222"/>
        <w:sz w:val="44"/>
        <w:szCs w:val="44"/>
      </w:rPr>
      <w:t xml:space="preserve">         </w:t>
    </w:r>
    <w:r w:rsidR="00EC4F50" w:rsidRPr="009D1D4E">
      <w:rPr>
        <w:rStyle w:val="Strong"/>
        <w:rFonts w:ascii="Arial" w:hAnsi="Arial" w:cs="Arial"/>
        <w:color w:val="222222"/>
        <w:sz w:val="44"/>
        <w:szCs w:val="44"/>
      </w:rPr>
      <w:t>Agnes Smith Advice Centre</w:t>
    </w:r>
  </w:p>
  <w:p w14:paraId="3235FD39" w14:textId="77777777" w:rsidR="00EC16BE" w:rsidRPr="00EC16BE" w:rsidRDefault="00EC16BE" w:rsidP="00EC16BE">
    <w:pPr>
      <w:pStyle w:val="NoSpacing"/>
      <w:rPr>
        <w:rFonts w:ascii="Arial" w:hAnsi="Arial" w:cs="Arial"/>
        <w:b/>
        <w:bCs/>
        <w:color w:val="222222"/>
        <w:sz w:val="4"/>
        <w:szCs w:val="4"/>
      </w:rPr>
    </w:pPr>
  </w:p>
  <w:p w14:paraId="5C403172" w14:textId="77777777" w:rsidR="00EC4F50" w:rsidRPr="009D1D4E" w:rsidRDefault="00EC4F50" w:rsidP="00EC4F50">
    <w:pPr>
      <w:shd w:val="clear" w:color="auto" w:fill="FFFFFF"/>
      <w:rPr>
        <w:rFonts w:ascii="Arial" w:hAnsi="Arial" w:cs="Arial"/>
        <w:color w:val="222222"/>
        <w:sz w:val="20"/>
        <w:szCs w:val="20"/>
      </w:rPr>
    </w:pPr>
    <w:r>
      <w:rPr>
        <w:rFonts w:ascii="Calibri" w:hAnsi="Calibri" w:cs="Calibri"/>
        <w:color w:val="222222"/>
      </w:rPr>
      <w:t xml:space="preserve">                          </w:t>
    </w:r>
    <w:r w:rsidRPr="009D1D4E">
      <w:rPr>
        <w:rFonts w:ascii="Arial" w:hAnsi="Arial" w:cs="Arial"/>
        <w:color w:val="222222"/>
        <w:sz w:val="20"/>
        <w:szCs w:val="20"/>
      </w:rPr>
      <w:t>96 Blackbird Leys Road, Blackbird Leys, Oxford, OX4 6HS</w:t>
    </w:r>
  </w:p>
  <w:p w14:paraId="25B5D608" w14:textId="77777777" w:rsidR="00EC4F50" w:rsidRDefault="00EC4F50" w:rsidP="00EC4F50">
    <w:pPr>
      <w:shd w:val="clear" w:color="auto" w:fill="FFFFFF"/>
      <w:rPr>
        <w:rFonts w:ascii="Calibri" w:hAnsi="Calibri" w:cs="Calibri"/>
        <w:color w:val="222222"/>
        <w:sz w:val="8"/>
        <w:szCs w:val="8"/>
      </w:rPr>
    </w:pPr>
  </w:p>
  <w:p w14:paraId="4BE0AECC" w14:textId="77777777" w:rsidR="004750FF" w:rsidRDefault="004750FF" w:rsidP="00EC4F50">
    <w:pPr>
      <w:shd w:val="clear" w:color="auto" w:fill="FFFFFF"/>
      <w:rPr>
        <w:rFonts w:ascii="Calibri" w:hAnsi="Calibri" w:cs="Calibri"/>
        <w:color w:val="222222"/>
        <w:sz w:val="8"/>
        <w:szCs w:val="8"/>
      </w:rPr>
    </w:pPr>
  </w:p>
  <w:p w14:paraId="059EA34D" w14:textId="77777777" w:rsidR="004750FF" w:rsidRPr="004750FF" w:rsidRDefault="004750FF" w:rsidP="00EC4F50">
    <w:pPr>
      <w:shd w:val="clear" w:color="auto" w:fill="FFFFFF"/>
      <w:rPr>
        <w:rFonts w:ascii="Calibri" w:hAnsi="Calibri" w:cs="Calibri"/>
        <w:color w:val="222222"/>
        <w:sz w:val="8"/>
        <w:szCs w:val="8"/>
      </w:rPr>
    </w:pPr>
  </w:p>
  <w:p w14:paraId="31EB769F" w14:textId="77777777" w:rsidR="00EC4F50" w:rsidRPr="00BB2854" w:rsidRDefault="00756087" w:rsidP="00756087">
    <w:pPr>
      <w:shd w:val="clear" w:color="auto" w:fill="FFFFFF"/>
      <w:rPr>
        <w:rFonts w:ascii="Arial" w:hAnsi="Arial" w:cs="Arial"/>
        <w:color w:val="222222"/>
        <w:sz w:val="19"/>
        <w:szCs w:val="19"/>
        <w:lang w:eastAsia="en-GB"/>
      </w:rPr>
    </w:pPr>
    <w:r>
      <w:rPr>
        <w:rFonts w:ascii="Calibri" w:hAnsi="Calibri" w:cs="Calibri"/>
        <w:color w:val="222222"/>
        <w:sz w:val="22"/>
        <w:szCs w:val="22"/>
      </w:rPr>
      <w:t xml:space="preserve">                                </w:t>
    </w:r>
    <w:r w:rsidR="004750FF">
      <w:rPr>
        <w:rFonts w:ascii="Calibri" w:hAnsi="Calibri" w:cs="Calibri"/>
        <w:color w:val="222222"/>
        <w:sz w:val="22"/>
        <w:szCs w:val="22"/>
      </w:rPr>
      <w:t xml:space="preserve"> </w:t>
    </w:r>
    <w:r w:rsidR="00EC16BE">
      <w:rPr>
        <w:rFonts w:ascii="Calibri" w:hAnsi="Calibri" w:cs="Calibri"/>
        <w:color w:val="222222"/>
        <w:sz w:val="22"/>
        <w:szCs w:val="22"/>
      </w:rPr>
      <w:t xml:space="preserve">           </w:t>
    </w:r>
    <w:r w:rsidRPr="004750FF">
      <w:rPr>
        <w:rFonts w:ascii="Arial" w:hAnsi="Arial" w:cs="Arial"/>
        <w:color w:val="222222"/>
        <w:sz w:val="20"/>
        <w:szCs w:val="22"/>
      </w:rPr>
      <w:t xml:space="preserve"> </w:t>
    </w:r>
    <w:r w:rsidR="00EC4F50" w:rsidRPr="00BB2854">
      <w:rPr>
        <w:rFonts w:ascii="Arial" w:hAnsi="Arial" w:cs="Arial"/>
        <w:color w:val="222222"/>
        <w:sz w:val="19"/>
        <w:szCs w:val="19"/>
      </w:rPr>
      <w:t>Tel: 01865 770206,   Fax: 01865 771585</w:t>
    </w:r>
  </w:p>
  <w:p w14:paraId="31328DB3" w14:textId="77777777" w:rsidR="00AD064F" w:rsidRPr="00BB2854" w:rsidRDefault="00EC16BE" w:rsidP="00756087">
    <w:pPr>
      <w:shd w:val="clear" w:color="auto" w:fill="FFFFFF"/>
      <w:rPr>
        <w:rFonts w:ascii="Arial" w:hAnsi="Arial" w:cs="Arial"/>
        <w:sz w:val="19"/>
        <w:szCs w:val="19"/>
      </w:rPr>
    </w:pPr>
    <w:r>
      <w:rPr>
        <w:rFonts w:ascii="Arial" w:hAnsi="Arial" w:cs="Arial"/>
        <w:color w:val="222222"/>
        <w:sz w:val="19"/>
        <w:szCs w:val="19"/>
      </w:rPr>
      <w:t xml:space="preserve">                 </w:t>
    </w:r>
    <w:r w:rsidR="00BB2854">
      <w:rPr>
        <w:rFonts w:ascii="Arial" w:hAnsi="Arial" w:cs="Arial"/>
        <w:color w:val="222222"/>
        <w:sz w:val="19"/>
        <w:szCs w:val="19"/>
      </w:rPr>
      <w:t xml:space="preserve"> </w:t>
    </w:r>
    <w:r w:rsidR="00EC4F50" w:rsidRPr="00BB2854">
      <w:rPr>
        <w:rFonts w:ascii="Arial" w:hAnsi="Arial" w:cs="Arial"/>
        <w:color w:val="222222"/>
        <w:sz w:val="19"/>
        <w:szCs w:val="19"/>
      </w:rPr>
      <w:t xml:space="preserve">Email: asac.reception@agnessmith.co.uk    Web: </w:t>
    </w:r>
    <w:hyperlink r:id="rId2" w:history="1">
      <w:r w:rsidR="00756087" w:rsidRPr="00BB2854">
        <w:rPr>
          <w:rStyle w:val="Hyperlink"/>
          <w:rFonts w:ascii="Arial" w:hAnsi="Arial" w:cs="Arial"/>
          <w:color w:val="auto"/>
          <w:sz w:val="19"/>
          <w:szCs w:val="19"/>
          <w:u w:val="none"/>
        </w:rPr>
        <w:t>www.agnessmith.co.uk</w:t>
      </w:r>
    </w:hyperlink>
  </w:p>
  <w:p w14:paraId="7B72E0FE" w14:textId="77777777" w:rsidR="00951C5B" w:rsidRPr="00951C5B" w:rsidRDefault="004750FF" w:rsidP="00756087">
    <w:pPr>
      <w:shd w:val="clear" w:color="auto" w:fill="FFFFFF"/>
      <w:rPr>
        <w:rFonts w:ascii="Calibri" w:hAnsi="Calibri" w:cs="Calibri"/>
        <w:sz w:val="4"/>
        <w:szCs w:val="4"/>
      </w:rPr>
    </w:pPr>
    <w:r>
      <w:rPr>
        <w:rFonts w:ascii="Calibri" w:hAnsi="Calibri" w:cs="Calibri"/>
        <w:sz w:val="4"/>
        <w:szCs w:val="4"/>
      </w:rPr>
      <w:t xml:space="preserve">                 </w:t>
    </w:r>
  </w:p>
  <w:p w14:paraId="012E6FBB" w14:textId="77777777" w:rsidR="003928C3" w:rsidRPr="003928C3" w:rsidRDefault="004750FF" w:rsidP="00756087">
    <w:pPr>
      <w:shd w:val="clear" w:color="auto" w:fill="FFFFFF"/>
      <w:rPr>
        <w:rFonts w:ascii="Calibri" w:hAnsi="Calibri" w:cs="Calibri"/>
        <w:color w:val="222222"/>
        <w:sz w:val="4"/>
        <w:szCs w:val="4"/>
        <w:u w:val="single"/>
      </w:rPr>
    </w:pPr>
    <w:r>
      <w:rPr>
        <w:rFonts w:ascii="Calibri" w:hAnsi="Calibri" w:cs="Calibri"/>
        <w:sz w:val="4"/>
        <w:szCs w:val="4"/>
        <w:u w:val="single"/>
      </w:rPr>
      <w:t xml:space="preserve">                                                                               </w:t>
    </w:r>
    <w:r w:rsidR="00951C5B">
      <w:rPr>
        <w:rFonts w:ascii="Calibri" w:hAnsi="Calibri" w:cs="Calibri"/>
        <w:sz w:val="4"/>
        <w:szCs w:val="4"/>
        <w:u w:val="single"/>
      </w:rPr>
      <w:tab/>
    </w:r>
    <w:r w:rsidR="00951C5B">
      <w:rPr>
        <w:rFonts w:ascii="Calibri" w:hAnsi="Calibri" w:cs="Calibri"/>
        <w:sz w:val="4"/>
        <w:szCs w:val="4"/>
        <w:u w:val="single"/>
      </w:rPr>
      <w:tab/>
    </w:r>
    <w:r w:rsidR="00951C5B">
      <w:rPr>
        <w:rFonts w:ascii="Calibri" w:hAnsi="Calibri" w:cs="Calibri"/>
        <w:sz w:val="4"/>
        <w:szCs w:val="4"/>
        <w:u w:val="single"/>
      </w:rPr>
      <w:tab/>
    </w:r>
    <w:r w:rsidR="00951C5B">
      <w:rPr>
        <w:rFonts w:ascii="Calibri" w:hAnsi="Calibri" w:cs="Calibri"/>
        <w:sz w:val="4"/>
        <w:szCs w:val="4"/>
        <w:u w:val="single"/>
      </w:rPr>
      <w:tab/>
    </w:r>
    <w:r w:rsidR="00951C5B">
      <w:rPr>
        <w:rFonts w:ascii="Calibri" w:hAnsi="Calibri" w:cs="Calibri"/>
        <w:sz w:val="4"/>
        <w:szCs w:val="4"/>
        <w:u w:val="single"/>
      </w:rPr>
      <w:tab/>
    </w:r>
    <w:r w:rsidR="00951C5B">
      <w:rPr>
        <w:rFonts w:ascii="Calibri" w:hAnsi="Calibri" w:cs="Calibri"/>
        <w:sz w:val="4"/>
        <w:szCs w:val="4"/>
        <w:u w:val="single"/>
      </w:rPr>
      <w:tab/>
    </w:r>
    <w:r w:rsidR="00951C5B">
      <w:rPr>
        <w:rFonts w:ascii="Calibri" w:hAnsi="Calibri" w:cs="Calibri"/>
        <w:sz w:val="4"/>
        <w:szCs w:val="4"/>
        <w:u w:val="single"/>
      </w:rPr>
      <w:tab/>
    </w:r>
    <w:r w:rsidR="00951C5B">
      <w:rPr>
        <w:rFonts w:ascii="Calibri" w:hAnsi="Calibri" w:cs="Calibri"/>
        <w:sz w:val="4"/>
        <w:szCs w:val="4"/>
        <w:u w:val="single"/>
      </w:rPr>
      <w:tab/>
    </w:r>
    <w:r w:rsidR="00951C5B">
      <w:rPr>
        <w:rFonts w:ascii="Calibri" w:hAnsi="Calibri" w:cs="Calibri"/>
        <w:sz w:val="4"/>
        <w:szCs w:val="4"/>
        <w:u w:val="single"/>
      </w:rPr>
      <w:tab/>
    </w:r>
    <w:r w:rsidR="00951C5B">
      <w:rPr>
        <w:rFonts w:ascii="Calibri" w:hAnsi="Calibri" w:cs="Calibri"/>
        <w:sz w:val="4"/>
        <w:szCs w:val="4"/>
        <w:u w:val="single"/>
      </w:rPr>
      <w:tab/>
    </w:r>
    <w:r w:rsidR="00951C5B">
      <w:rPr>
        <w:rFonts w:ascii="Calibri" w:hAnsi="Calibri" w:cs="Calibri"/>
        <w:sz w:val="4"/>
        <w:szCs w:val="4"/>
        <w:u w:val="single"/>
      </w:rPr>
      <w:tab/>
    </w:r>
    <w:r w:rsidR="00951C5B">
      <w:rPr>
        <w:rFonts w:ascii="Calibri" w:hAnsi="Calibri" w:cs="Calibri"/>
        <w:sz w:val="4"/>
        <w:szCs w:val="4"/>
        <w:u w:val="single"/>
      </w:rPr>
      <w:tab/>
    </w:r>
    <w:r w:rsidR="00951C5B">
      <w:rPr>
        <w:rFonts w:ascii="Calibri" w:hAnsi="Calibri" w:cs="Calibri"/>
        <w:sz w:val="4"/>
        <w:szCs w:val="4"/>
        <w:u w:val="single"/>
      </w:rPr>
      <w:tab/>
    </w:r>
    <w:r>
      <w:rPr>
        <w:rFonts w:ascii="Calibri" w:hAnsi="Calibri" w:cs="Calibri"/>
        <w:sz w:val="4"/>
        <w:szCs w:val="4"/>
        <w:u w:val="single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D4469"/>
    <w:multiLevelType w:val="hybridMultilevel"/>
    <w:tmpl w:val="4C0E4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27354"/>
    <w:multiLevelType w:val="hybridMultilevel"/>
    <w:tmpl w:val="6FCA1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77E49"/>
    <w:multiLevelType w:val="hybridMultilevel"/>
    <w:tmpl w:val="37DC7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6B4C0C"/>
    <w:multiLevelType w:val="hybridMultilevel"/>
    <w:tmpl w:val="53ECD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A6D88"/>
    <w:multiLevelType w:val="hybridMultilevel"/>
    <w:tmpl w:val="6ECE6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A20D5"/>
    <w:multiLevelType w:val="hybridMultilevel"/>
    <w:tmpl w:val="7ABAA6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E228C"/>
    <w:multiLevelType w:val="hybridMultilevel"/>
    <w:tmpl w:val="1C345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63A94"/>
    <w:multiLevelType w:val="hybridMultilevel"/>
    <w:tmpl w:val="FD8A4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43073"/>
    <w:multiLevelType w:val="hybridMultilevel"/>
    <w:tmpl w:val="33D28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107208">
    <w:abstractNumId w:val="5"/>
  </w:num>
  <w:num w:numId="2" w16cid:durableId="150026566">
    <w:abstractNumId w:val="0"/>
  </w:num>
  <w:num w:numId="3" w16cid:durableId="1086851622">
    <w:abstractNumId w:val="1"/>
  </w:num>
  <w:num w:numId="4" w16cid:durableId="217086765">
    <w:abstractNumId w:val="4"/>
  </w:num>
  <w:num w:numId="5" w16cid:durableId="880559255">
    <w:abstractNumId w:val="6"/>
  </w:num>
  <w:num w:numId="6" w16cid:durableId="1033076033">
    <w:abstractNumId w:val="8"/>
  </w:num>
  <w:num w:numId="7" w16cid:durableId="1059355099">
    <w:abstractNumId w:val="3"/>
  </w:num>
  <w:num w:numId="8" w16cid:durableId="1012800459">
    <w:abstractNumId w:val="7"/>
  </w:num>
  <w:num w:numId="9" w16cid:durableId="944076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3E"/>
    <w:rsid w:val="00013BFC"/>
    <w:rsid w:val="00024B59"/>
    <w:rsid w:val="000A3C24"/>
    <w:rsid w:val="00167078"/>
    <w:rsid w:val="00236101"/>
    <w:rsid w:val="00270C00"/>
    <w:rsid w:val="00294C3A"/>
    <w:rsid w:val="00296B54"/>
    <w:rsid w:val="002A5C4A"/>
    <w:rsid w:val="003224AA"/>
    <w:rsid w:val="00336641"/>
    <w:rsid w:val="00377677"/>
    <w:rsid w:val="003928C3"/>
    <w:rsid w:val="003B3D5C"/>
    <w:rsid w:val="003B6A1D"/>
    <w:rsid w:val="003C23F7"/>
    <w:rsid w:val="003E336A"/>
    <w:rsid w:val="004750FF"/>
    <w:rsid w:val="00476783"/>
    <w:rsid w:val="004B63F0"/>
    <w:rsid w:val="004C6231"/>
    <w:rsid w:val="004E71A3"/>
    <w:rsid w:val="00520FDA"/>
    <w:rsid w:val="0053168C"/>
    <w:rsid w:val="00592E3E"/>
    <w:rsid w:val="005C066D"/>
    <w:rsid w:val="005C41E3"/>
    <w:rsid w:val="005D13FB"/>
    <w:rsid w:val="00627AB3"/>
    <w:rsid w:val="006873E4"/>
    <w:rsid w:val="007357C2"/>
    <w:rsid w:val="007437CA"/>
    <w:rsid w:val="00756087"/>
    <w:rsid w:val="007935F5"/>
    <w:rsid w:val="008A416F"/>
    <w:rsid w:val="008B7800"/>
    <w:rsid w:val="008C15E2"/>
    <w:rsid w:val="008C5805"/>
    <w:rsid w:val="008E77D1"/>
    <w:rsid w:val="009354D4"/>
    <w:rsid w:val="009424BB"/>
    <w:rsid w:val="00951C5B"/>
    <w:rsid w:val="00955D10"/>
    <w:rsid w:val="009B6322"/>
    <w:rsid w:val="009D1D4E"/>
    <w:rsid w:val="009D3754"/>
    <w:rsid w:val="00A11933"/>
    <w:rsid w:val="00A92973"/>
    <w:rsid w:val="00AA2AB6"/>
    <w:rsid w:val="00AD064F"/>
    <w:rsid w:val="00AF5819"/>
    <w:rsid w:val="00B102D3"/>
    <w:rsid w:val="00B228D6"/>
    <w:rsid w:val="00B8707B"/>
    <w:rsid w:val="00BB2854"/>
    <w:rsid w:val="00D84612"/>
    <w:rsid w:val="00D86082"/>
    <w:rsid w:val="00DC7096"/>
    <w:rsid w:val="00E40548"/>
    <w:rsid w:val="00E73AC2"/>
    <w:rsid w:val="00E93CE1"/>
    <w:rsid w:val="00EC16BE"/>
    <w:rsid w:val="00EC4F50"/>
    <w:rsid w:val="00F00684"/>
    <w:rsid w:val="00F273F3"/>
    <w:rsid w:val="00F874C0"/>
    <w:rsid w:val="00F93926"/>
    <w:rsid w:val="00FB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1B2946A2"/>
  <w15:chartTrackingRefBased/>
  <w15:docId w15:val="{62B4998F-E30B-427F-937F-0A5F85FA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36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92E3E"/>
    <w:pPr>
      <w:keepNext/>
      <w:ind w:left="5040"/>
      <w:jc w:val="right"/>
      <w:outlineLvl w:val="0"/>
    </w:pPr>
    <w:rPr>
      <w:rFonts w:ascii="Arial" w:hAnsi="Arial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3928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2E3E"/>
    <w:rPr>
      <w:rFonts w:ascii="Arial" w:hAnsi="Arial"/>
      <w:sz w:val="36"/>
      <w:szCs w:val="36"/>
      <w:lang w:eastAsia="en-US"/>
    </w:rPr>
  </w:style>
  <w:style w:type="paragraph" w:styleId="Header">
    <w:name w:val="header"/>
    <w:basedOn w:val="Normal"/>
    <w:link w:val="HeaderChar"/>
    <w:rsid w:val="00592E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92E3E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592E3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592E3E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592E3E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EC4F5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C4F50"/>
    <w:pPr>
      <w:tabs>
        <w:tab w:val="center" w:pos="4513"/>
        <w:tab w:val="right" w:pos="902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C4F5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0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87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560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3928C3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rsid w:val="003E336A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E336A"/>
    <w:rPr>
      <w:rFonts w:ascii="Arial" w:hAnsi="Arial" w:cs="Arial"/>
      <w:b/>
      <w:bCs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B63F0"/>
    <w:pPr>
      <w:ind w:left="720"/>
      <w:contextualSpacing/>
    </w:pPr>
  </w:style>
  <w:style w:type="table" w:styleId="TableGrid">
    <w:name w:val="Table Grid"/>
    <w:basedOn w:val="TableNormal"/>
    <w:uiPriority w:val="39"/>
    <w:rsid w:val="0033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7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A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A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AB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nessmith.co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96C06-F909-4F45-B889-BB421BB2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684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Charleson</dc:creator>
  <cp:keywords/>
  <dc:description/>
  <cp:lastModifiedBy>Zoe Millington</cp:lastModifiedBy>
  <cp:revision>6</cp:revision>
  <cp:lastPrinted>2014-05-13T08:42:00Z</cp:lastPrinted>
  <dcterms:created xsi:type="dcterms:W3CDTF">2024-09-02T13:13:00Z</dcterms:created>
  <dcterms:modified xsi:type="dcterms:W3CDTF">2025-01-16T13:31:00Z</dcterms:modified>
</cp:coreProperties>
</file>